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995" w:rsidRDefault="00872995" w:rsidP="00872995">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4</w:t>
      </w:r>
      <w:r>
        <w:rPr>
          <w:rFonts w:ascii="Times New Roman" w:eastAsia="宋体" w:hAnsi="宋体" w:hint="eastAsia"/>
          <w:sz w:val="40"/>
        </w:rPr>
        <w:t xml:space="preserve">　</w:t>
      </w:r>
      <w:r>
        <w:rPr>
          <w:rFonts w:ascii="Arial" w:eastAsia="黑体" w:hAnsi="黑体" w:hint="eastAsia"/>
          <w:b/>
          <w:sz w:val="40"/>
        </w:rPr>
        <w:t>隋唐制度的变化与创新及三国至隋唐的文化</w:t>
      </w:r>
    </w:p>
    <w:bookmarkEnd w:id="0"/>
    <w:p w:rsidR="00872995" w:rsidRDefault="00872995" w:rsidP="00872995">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春秋战国时期</w:t>
      </w:r>
      <w:r>
        <w:rPr>
          <w:rFonts w:ascii="Times New Roman" w:eastAsia="宋体" w:hAnsi="宋体"/>
        </w:rPr>
        <w:t>,</w:t>
      </w:r>
      <w:r>
        <w:rPr>
          <w:rFonts w:ascii="Times New Roman" w:eastAsia="宋体" w:hAnsi="宋体" w:hint="eastAsia"/>
        </w:rPr>
        <w:t>出身卑微的士人</w:t>
      </w:r>
      <w:r>
        <w:rPr>
          <w:rFonts w:ascii="Times New Roman" w:eastAsia="宋体" w:hAnsi="Times New Roman" w:cs="Times New Roman"/>
        </w:rPr>
        <w:t>“</w:t>
      </w:r>
      <w:r>
        <w:rPr>
          <w:rFonts w:ascii="Times New Roman" w:eastAsia="宋体" w:hAnsi="宋体" w:hint="eastAsia"/>
        </w:rPr>
        <w:t>游宦于列国</w:t>
      </w:r>
      <w:r>
        <w:rPr>
          <w:rFonts w:ascii="Times New Roman" w:eastAsia="宋体" w:hAnsi="Times New Roman" w:cs="Times New Roman"/>
        </w:rPr>
        <w:t>”</w:t>
      </w:r>
      <w:r>
        <w:rPr>
          <w:rFonts w:ascii="Times New Roman" w:eastAsia="宋体" w:hAnsi="宋体" w:hint="eastAsia"/>
        </w:rPr>
        <w:t>并受到诸侯重用</w:t>
      </w:r>
      <w:r>
        <w:rPr>
          <w:rFonts w:ascii="Times New Roman" w:eastAsia="宋体" w:hAnsi="宋体"/>
        </w:rPr>
        <w:t>,</w:t>
      </w:r>
      <w:r>
        <w:rPr>
          <w:rFonts w:ascii="Times New Roman" w:eastAsia="宋体" w:hAnsi="宋体" w:hint="eastAsia"/>
        </w:rPr>
        <w:t>魏晋则强调官员的出身和门第。这反映了魏晋</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官僚政治取代贵族政治</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世家大族逐渐走向衰落</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阶层固化影响官僚政治</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人才选拔注重品德修养</w:t>
      </w:r>
    </w:p>
    <w:p w:rsidR="00872995" w:rsidRDefault="00872995" w:rsidP="00872995">
      <w:pPr>
        <w:tabs>
          <w:tab w:val="left" w:pos="1871"/>
          <w:tab w:val="left" w:pos="3407"/>
          <w:tab w:val="left" w:pos="4949"/>
          <w:tab w:val="left" w:pos="6599"/>
        </w:tabs>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四川乐山三模</w:t>
      </w:r>
      <w:r>
        <w:rPr>
          <w:rFonts w:ascii="Times New Roman" w:eastAsia="宋体" w:hAnsi="宋体"/>
        </w:rPr>
        <w:t>)</w:t>
      </w:r>
      <w:r>
        <w:rPr>
          <w:rFonts w:ascii="Times New Roman" w:eastAsia="宋体" w:hAnsi="宋体" w:hint="eastAsia"/>
        </w:rPr>
        <w:t>下表是关于唐代士人科举报考资格的规定。这些规定的变化反映出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tbl>
      <w:tblPr>
        <w:tblW w:w="486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68"/>
        <w:gridCol w:w="8432"/>
      </w:tblGrid>
      <w:tr w:rsidR="00872995" w:rsidTr="00872995">
        <w:trPr>
          <w:trHeight w:val="302"/>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872995" w:rsidRDefault="00872995">
            <w:pPr>
              <w:tabs>
                <w:tab w:val="left" w:pos="1871"/>
                <w:tab w:val="left" w:pos="3407"/>
                <w:tab w:val="left" w:pos="4949"/>
                <w:tab w:val="left" w:pos="6599"/>
              </w:tabs>
              <w:rPr>
                <w:rFonts w:ascii="Times New Roman" w:eastAsia="宋体" w:hAnsi="宋体"/>
                <w:sz w:val="18"/>
              </w:rPr>
            </w:pPr>
            <w:r>
              <w:rPr>
                <w:rFonts w:ascii="Arial" w:eastAsia="黑体" w:hAnsi="黑体" w:hint="eastAsia"/>
                <w:sz w:val="18"/>
              </w:rPr>
              <w:t>初唐</w:t>
            </w:r>
          </w:p>
          <w:p w:rsidR="00872995" w:rsidRDefault="00872995">
            <w:pPr>
              <w:tabs>
                <w:tab w:val="left" w:pos="1871"/>
                <w:tab w:val="left" w:pos="3407"/>
                <w:tab w:val="left" w:pos="4949"/>
                <w:tab w:val="left" w:pos="6599"/>
              </w:tabs>
              <w:rPr>
                <w:sz w:val="18"/>
              </w:rPr>
            </w:pPr>
            <w:r>
              <w:rPr>
                <w:rFonts w:ascii="Arial" w:eastAsia="黑体" w:hAnsi="黑体" w:hint="eastAsia"/>
                <w:sz w:val="18"/>
              </w:rPr>
              <w:t>时期</w:t>
            </w:r>
          </w:p>
        </w:tc>
        <w:tc>
          <w:tcPr>
            <w:tcW w:w="0" w:type="auto"/>
            <w:tcBorders>
              <w:top w:val="single" w:sz="1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872995" w:rsidRDefault="00872995">
            <w:pPr>
              <w:tabs>
                <w:tab w:val="left" w:pos="1871"/>
                <w:tab w:val="left" w:pos="3407"/>
                <w:tab w:val="left" w:pos="4949"/>
                <w:tab w:val="left" w:pos="6599"/>
              </w:tabs>
              <w:rPr>
                <w:sz w:val="18"/>
              </w:rPr>
            </w:pPr>
            <w:r>
              <w:rPr>
                <w:rFonts w:ascii="Times New Roman" w:eastAsia="宋体" w:hAnsi="宋体" w:hint="eastAsia"/>
                <w:sz w:val="18"/>
              </w:rPr>
              <w:t>学有所成的士人</w:t>
            </w:r>
            <w:r>
              <w:rPr>
                <w:rFonts w:ascii="Times New Roman" w:eastAsia="宋体" w:hAnsi="宋体"/>
                <w:sz w:val="18"/>
              </w:rPr>
              <w:t>,</w:t>
            </w:r>
            <w:r>
              <w:rPr>
                <w:rFonts w:ascii="Times New Roman" w:eastAsia="宋体" w:hAnsi="宋体" w:hint="eastAsia"/>
                <w:sz w:val="18"/>
              </w:rPr>
              <w:t>自己可向所在州县报考</w:t>
            </w:r>
            <w:r>
              <w:rPr>
                <w:rFonts w:ascii="Times New Roman" w:eastAsia="宋体" w:hAnsi="宋体"/>
                <w:sz w:val="18"/>
              </w:rPr>
              <w:t>,</w:t>
            </w:r>
            <w:r>
              <w:rPr>
                <w:rFonts w:ascii="Times New Roman" w:eastAsia="宋体" w:hAnsi="宋体" w:hint="eastAsia"/>
                <w:sz w:val="18"/>
              </w:rPr>
              <w:t>经县、州选拔参加科举考试</w:t>
            </w:r>
          </w:p>
        </w:tc>
      </w:tr>
      <w:tr w:rsidR="00872995" w:rsidTr="00872995">
        <w:trPr>
          <w:trHeight w:val="307"/>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872995" w:rsidRDefault="00872995">
            <w:pPr>
              <w:tabs>
                <w:tab w:val="left" w:pos="1871"/>
                <w:tab w:val="left" w:pos="3407"/>
                <w:tab w:val="left" w:pos="4949"/>
                <w:tab w:val="left" w:pos="6599"/>
              </w:tabs>
              <w:rPr>
                <w:rFonts w:ascii="Times New Roman" w:eastAsia="宋体" w:hAnsi="宋体"/>
                <w:sz w:val="18"/>
              </w:rPr>
            </w:pPr>
            <w:r>
              <w:rPr>
                <w:rFonts w:ascii="Arial" w:eastAsia="黑体" w:hAnsi="黑体" w:hint="eastAsia"/>
                <w:sz w:val="18"/>
              </w:rPr>
              <w:t>唐朝</w:t>
            </w:r>
          </w:p>
          <w:p w:rsidR="00872995" w:rsidRDefault="00872995">
            <w:pPr>
              <w:tabs>
                <w:tab w:val="left" w:pos="1871"/>
                <w:tab w:val="left" w:pos="3407"/>
                <w:tab w:val="left" w:pos="4949"/>
                <w:tab w:val="left" w:pos="6599"/>
              </w:tabs>
              <w:rPr>
                <w:sz w:val="18"/>
              </w:rPr>
            </w:pPr>
            <w:r>
              <w:rPr>
                <w:rFonts w:ascii="Arial" w:eastAsia="黑体" w:hAnsi="黑体" w:hint="eastAsia"/>
                <w:sz w:val="18"/>
              </w:rPr>
              <w:t>中期</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872995" w:rsidRDefault="00872995">
            <w:pPr>
              <w:tabs>
                <w:tab w:val="left" w:pos="1871"/>
                <w:tab w:val="left" w:pos="3407"/>
                <w:tab w:val="left" w:pos="4949"/>
                <w:tab w:val="left" w:pos="6599"/>
              </w:tabs>
              <w:rPr>
                <w:sz w:val="18"/>
              </w:rPr>
            </w:pPr>
            <w:r>
              <w:rPr>
                <w:rFonts w:ascii="Times New Roman" w:eastAsia="宋体" w:hAnsi="宋体" w:hint="eastAsia"/>
                <w:sz w:val="18"/>
              </w:rPr>
              <w:t>需经过</w:t>
            </w:r>
            <w:r>
              <w:rPr>
                <w:rFonts w:ascii="Times New Roman" w:eastAsia="宋体" w:hAnsi="Times New Roman" w:cs="Times New Roman"/>
                <w:sz w:val="18"/>
              </w:rPr>
              <w:t>“</w:t>
            </w:r>
            <w:r>
              <w:rPr>
                <w:rFonts w:ascii="Times New Roman" w:eastAsia="宋体" w:hAnsi="宋体" w:hint="eastAsia"/>
                <w:sz w:val="18"/>
              </w:rPr>
              <w:t>户部籍阅</w:t>
            </w:r>
            <w:r>
              <w:rPr>
                <w:rFonts w:ascii="Times New Roman" w:eastAsia="宋体" w:hAnsi="Times New Roman" w:cs="Times New Roman"/>
                <w:sz w:val="18"/>
              </w:rPr>
              <w:t>”</w:t>
            </w:r>
            <w:r>
              <w:rPr>
                <w:rFonts w:ascii="Times New Roman" w:eastAsia="宋体" w:hAnsi="宋体" w:hint="eastAsia"/>
                <w:sz w:val="18"/>
              </w:rPr>
              <w:t>等诸多审查环节和流程</w:t>
            </w:r>
            <w:r>
              <w:rPr>
                <w:rFonts w:ascii="Times New Roman" w:eastAsia="宋体" w:hAnsi="宋体"/>
                <w:sz w:val="18"/>
              </w:rPr>
              <w:t>,</w:t>
            </w:r>
            <w:r>
              <w:rPr>
                <w:rFonts w:ascii="Times New Roman" w:eastAsia="宋体" w:hAnsi="宋体" w:hint="eastAsia"/>
                <w:sz w:val="18"/>
              </w:rPr>
              <w:t>部分科目报考资格的要求越来越严</w:t>
            </w:r>
          </w:p>
        </w:tc>
      </w:tr>
      <w:tr w:rsidR="00872995" w:rsidTr="00872995">
        <w:trPr>
          <w:trHeight w:val="302"/>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872995" w:rsidRDefault="00872995">
            <w:pPr>
              <w:tabs>
                <w:tab w:val="left" w:pos="1871"/>
                <w:tab w:val="left" w:pos="3407"/>
                <w:tab w:val="left" w:pos="4949"/>
                <w:tab w:val="left" w:pos="6599"/>
              </w:tabs>
              <w:rPr>
                <w:rFonts w:ascii="Times New Roman" w:eastAsia="宋体" w:hAnsi="宋体"/>
                <w:sz w:val="18"/>
              </w:rPr>
            </w:pPr>
            <w:r>
              <w:rPr>
                <w:rFonts w:ascii="Arial" w:eastAsia="黑体" w:hAnsi="黑体" w:hint="eastAsia"/>
                <w:sz w:val="18"/>
              </w:rPr>
              <w:t>唐朝</w:t>
            </w:r>
          </w:p>
          <w:p w:rsidR="00872995" w:rsidRDefault="00872995">
            <w:pPr>
              <w:tabs>
                <w:tab w:val="left" w:pos="1871"/>
                <w:tab w:val="left" w:pos="3407"/>
                <w:tab w:val="left" w:pos="4949"/>
                <w:tab w:val="left" w:pos="6599"/>
              </w:tabs>
              <w:rPr>
                <w:sz w:val="18"/>
              </w:rPr>
            </w:pPr>
            <w:r>
              <w:rPr>
                <w:rFonts w:ascii="Arial" w:eastAsia="黑体" w:hAnsi="黑体" w:hint="eastAsia"/>
                <w:sz w:val="18"/>
              </w:rPr>
              <w:t>后期</w:t>
            </w:r>
          </w:p>
        </w:tc>
        <w:tc>
          <w:tcPr>
            <w:tcW w:w="0" w:type="auto"/>
            <w:tcBorders>
              <w:top w:val="single" w:sz="8" w:space="0" w:color="auto"/>
              <w:left w:val="single" w:sz="8" w:space="0" w:color="auto"/>
              <w:bottom w:val="single" w:sz="18" w:space="0" w:color="auto"/>
              <w:right w:val="single" w:sz="18" w:space="0" w:color="auto"/>
            </w:tcBorders>
            <w:tcMar>
              <w:top w:w="0" w:type="dxa"/>
              <w:left w:w="105" w:type="dxa"/>
              <w:bottom w:w="0" w:type="dxa"/>
              <w:right w:w="105" w:type="dxa"/>
            </w:tcMar>
            <w:vAlign w:val="center"/>
            <w:hideMark/>
          </w:tcPr>
          <w:p w:rsidR="00872995" w:rsidRDefault="00872995">
            <w:pPr>
              <w:tabs>
                <w:tab w:val="left" w:pos="1871"/>
                <w:tab w:val="left" w:pos="3407"/>
                <w:tab w:val="left" w:pos="4949"/>
                <w:tab w:val="left" w:pos="6599"/>
              </w:tabs>
              <w:rPr>
                <w:sz w:val="18"/>
              </w:rPr>
            </w:pPr>
            <w:r>
              <w:rPr>
                <w:rFonts w:ascii="Times New Roman" w:eastAsia="宋体" w:hAnsi="Times New Roman" w:cs="Times New Roman"/>
                <w:sz w:val="18"/>
              </w:rPr>
              <w:t>“</w:t>
            </w:r>
            <w:r>
              <w:rPr>
                <w:rFonts w:ascii="Times New Roman" w:eastAsia="宋体" w:hAnsi="宋体" w:hint="eastAsia"/>
                <w:sz w:val="18"/>
              </w:rPr>
              <w:t>举人曾为官司科罚</w:t>
            </w:r>
            <w:r>
              <w:rPr>
                <w:rFonts w:ascii="Times New Roman" w:eastAsia="宋体" w:hAnsi="宋体"/>
                <w:sz w:val="18"/>
              </w:rPr>
              <w:t>,</w:t>
            </w:r>
            <w:r>
              <w:rPr>
                <w:rFonts w:ascii="Times New Roman" w:eastAsia="宋体" w:hAnsi="宋体" w:hint="eastAsia"/>
                <w:sz w:val="18"/>
              </w:rPr>
              <w:t>曾任州县小吏</w:t>
            </w:r>
            <w:r>
              <w:rPr>
                <w:rFonts w:ascii="Times New Roman" w:eastAsia="宋体" w:hAnsi="宋体"/>
                <w:sz w:val="18"/>
              </w:rPr>
              <w:t>,</w:t>
            </w:r>
            <w:r>
              <w:rPr>
                <w:rFonts w:ascii="Times New Roman" w:eastAsia="宋体" w:hAnsi="宋体" w:hint="eastAsia"/>
                <w:sz w:val="18"/>
              </w:rPr>
              <w:t>虽有辞艺</w:t>
            </w:r>
            <w:r>
              <w:rPr>
                <w:rFonts w:ascii="Times New Roman" w:eastAsia="宋体" w:hAnsi="宋体"/>
                <w:sz w:val="18"/>
              </w:rPr>
              <w:t>,</w:t>
            </w:r>
            <w:r>
              <w:rPr>
                <w:rFonts w:ascii="Times New Roman" w:eastAsia="宋体" w:hAnsi="宋体" w:hint="eastAsia"/>
                <w:sz w:val="18"/>
              </w:rPr>
              <w:t>长吏不得举送</w:t>
            </w:r>
            <w:r>
              <w:rPr>
                <w:rFonts w:ascii="Times New Roman" w:eastAsia="宋体" w:hAnsi="宋体"/>
                <w:sz w:val="18"/>
              </w:rPr>
              <w:t>,</w:t>
            </w:r>
            <w:r>
              <w:rPr>
                <w:rFonts w:ascii="Times New Roman" w:eastAsia="宋体" w:hAnsi="宋体" w:hint="eastAsia"/>
                <w:sz w:val="18"/>
              </w:rPr>
              <w:t>违者举送官停任</w:t>
            </w:r>
            <w:r>
              <w:rPr>
                <w:rFonts w:ascii="Times New Roman" w:eastAsia="宋体" w:hAnsi="宋体"/>
                <w:sz w:val="18"/>
              </w:rPr>
              <w:t>,</w:t>
            </w:r>
            <w:r>
              <w:rPr>
                <w:rFonts w:ascii="Times New Roman" w:eastAsia="宋体" w:hAnsi="宋体" w:hint="eastAsia"/>
                <w:sz w:val="18"/>
              </w:rPr>
              <w:t>考试官贬黜</w:t>
            </w:r>
            <w:r>
              <w:rPr>
                <w:rFonts w:ascii="Times New Roman" w:eastAsia="宋体" w:hAnsi="Times New Roman" w:cs="Times New Roman"/>
                <w:sz w:val="18"/>
              </w:rPr>
              <w:t>”</w:t>
            </w:r>
          </w:p>
        </w:tc>
      </w:tr>
    </w:tbl>
    <w:p w:rsidR="00872995" w:rsidRDefault="00872995" w:rsidP="00872995">
      <w:pPr>
        <w:tabs>
          <w:tab w:val="left" w:pos="1871"/>
          <w:tab w:val="left" w:pos="3407"/>
          <w:tab w:val="left" w:pos="4949"/>
          <w:tab w:val="left" w:pos="6599"/>
        </w:tabs>
        <w:jc w:val="center"/>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国家教育治理能力的提升</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儒学衰败刺激科举变革</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科举成为入仕的唯一通道</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唐朝的社会流动性加强</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山东德州二模</w:t>
      </w:r>
      <w:r>
        <w:rPr>
          <w:rFonts w:ascii="Times New Roman" w:eastAsia="宋体" w:hAnsi="宋体"/>
        </w:rPr>
        <w:t>)</w:t>
      </w:r>
      <w:r>
        <w:rPr>
          <w:rFonts w:ascii="Times New Roman" w:eastAsia="宋体" w:hAnsi="宋体" w:hint="eastAsia"/>
        </w:rPr>
        <w:t>武则天以高宗名义把《氏族志》改编为《姓氏录》</w:t>
      </w:r>
      <w:r>
        <w:rPr>
          <w:rFonts w:ascii="Times New Roman" w:eastAsia="宋体" w:hAnsi="宋体"/>
        </w:rPr>
        <w:t>,</w:t>
      </w:r>
      <w:r>
        <w:rPr>
          <w:rFonts w:ascii="Times New Roman" w:eastAsia="宋体" w:hAnsi="宋体" w:hint="eastAsia"/>
        </w:rPr>
        <w:t>以唐代官品为标准</w:t>
      </w:r>
      <w:r>
        <w:rPr>
          <w:rFonts w:ascii="Times New Roman" w:eastAsia="宋体" w:hAnsi="宋体"/>
        </w:rPr>
        <w:t>,</w:t>
      </w:r>
      <w:r>
        <w:rPr>
          <w:rFonts w:ascii="Times New Roman" w:eastAsia="宋体" w:hAnsi="宋体" w:hint="eastAsia"/>
        </w:rPr>
        <w:t>凡是五品以上官员</w:t>
      </w:r>
      <w:r>
        <w:rPr>
          <w:rFonts w:ascii="Times New Roman" w:eastAsia="宋体" w:hAnsi="宋体"/>
        </w:rPr>
        <w:t>,</w:t>
      </w:r>
      <w:r>
        <w:rPr>
          <w:rFonts w:ascii="Times New Roman" w:eastAsia="宋体" w:hAnsi="宋体" w:hint="eastAsia"/>
        </w:rPr>
        <w:t>不管以前是否是士族</w:t>
      </w:r>
      <w:r>
        <w:rPr>
          <w:rFonts w:ascii="Times New Roman" w:eastAsia="宋体" w:hAnsi="宋体"/>
        </w:rPr>
        <w:t>,</w:t>
      </w:r>
      <w:r>
        <w:rPr>
          <w:rFonts w:ascii="Times New Roman" w:eastAsia="宋体" w:hAnsi="宋体" w:hint="eastAsia"/>
        </w:rPr>
        <w:t>都写进《姓氏录》</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于是兵卒以军功致五品者</w:t>
      </w:r>
      <w:r>
        <w:rPr>
          <w:rFonts w:ascii="Times New Roman" w:eastAsia="宋体" w:hAnsi="宋体"/>
        </w:rPr>
        <w:t>,</w:t>
      </w:r>
      <w:r>
        <w:rPr>
          <w:rFonts w:ascii="Times New Roman" w:eastAsia="宋体" w:hAnsi="宋体" w:hint="eastAsia"/>
        </w:rPr>
        <w:t>尽入书限</w:t>
      </w:r>
      <w:r>
        <w:rPr>
          <w:rFonts w:ascii="Times New Roman" w:eastAsia="宋体" w:hAnsi="Times New Roman" w:cs="Times New Roman"/>
        </w:rPr>
        <w:t>”</w:t>
      </w:r>
      <w:r>
        <w:rPr>
          <w:rFonts w:ascii="Times New Roman" w:eastAsia="宋体" w:hAnsi="宋体" w:hint="eastAsia"/>
        </w:rPr>
        <w:t>。该举措</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阻断了士族晋升的渠道</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削弱了唐代的等级观念</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提高了庶族的社会地位</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改变了官吏选拔的标准</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山东济宁三模</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堂贴</w:t>
      </w:r>
      <w:r>
        <w:rPr>
          <w:rFonts w:ascii="Times New Roman" w:eastAsia="宋体" w:hAnsi="Times New Roman" w:cs="Times New Roman"/>
        </w:rPr>
        <w:t>”</w:t>
      </w:r>
      <w:r>
        <w:rPr>
          <w:rFonts w:ascii="Times New Roman" w:eastAsia="宋体" w:hAnsi="宋体" w:hint="eastAsia"/>
        </w:rPr>
        <w:t>是唐朝中后期中书门下处理政务的主要公文之一</w:t>
      </w:r>
      <w:r>
        <w:rPr>
          <w:rFonts w:ascii="Times New Roman" w:eastAsia="宋体" w:hAnsi="宋体"/>
        </w:rPr>
        <w:t>,</w:t>
      </w:r>
      <w:r>
        <w:rPr>
          <w:rFonts w:ascii="Times New Roman" w:eastAsia="宋体" w:hAnsi="宋体" w:hint="eastAsia"/>
        </w:rPr>
        <w:t>不仅用来</w:t>
      </w:r>
      <w:r>
        <w:rPr>
          <w:rFonts w:ascii="Times New Roman" w:eastAsia="宋体" w:hAnsi="Times New Roman" w:cs="Times New Roman"/>
        </w:rPr>
        <w:t>“</w:t>
      </w:r>
      <w:r>
        <w:rPr>
          <w:rFonts w:ascii="Times New Roman" w:eastAsia="宋体" w:hAnsi="宋体" w:hint="eastAsia"/>
        </w:rPr>
        <w:t>处分百司</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也</w:t>
      </w:r>
      <w:r>
        <w:rPr>
          <w:rFonts w:ascii="Times New Roman" w:eastAsia="宋体" w:hAnsi="Times New Roman" w:cs="Times New Roman"/>
        </w:rPr>
        <w:t>“</w:t>
      </w:r>
      <w:r>
        <w:rPr>
          <w:rFonts w:ascii="Times New Roman" w:eastAsia="宋体" w:hAnsi="宋体" w:hint="eastAsia"/>
        </w:rPr>
        <w:t>判四方之事</w:t>
      </w:r>
      <w:r>
        <w:rPr>
          <w:rFonts w:ascii="Times New Roman" w:eastAsia="宋体" w:hAnsi="Times New Roman" w:cs="Times New Roman"/>
        </w:rPr>
        <w:t>”</w:t>
      </w:r>
      <w:r>
        <w:rPr>
          <w:rFonts w:ascii="Times New Roman" w:eastAsia="宋体" w:hAnsi="宋体" w:hint="eastAsia"/>
        </w:rPr>
        <w:t>。遇有日常政务</w:t>
      </w:r>
      <w:r>
        <w:rPr>
          <w:rFonts w:ascii="Times New Roman" w:eastAsia="宋体" w:hAnsi="宋体"/>
        </w:rPr>
        <w:t>,</w:t>
      </w:r>
      <w:r>
        <w:rPr>
          <w:rFonts w:ascii="Times New Roman" w:eastAsia="宋体" w:hAnsi="宋体" w:hint="eastAsia"/>
        </w:rPr>
        <w:t>三省宰相可不必奏请皇帝</w:t>
      </w:r>
      <w:r>
        <w:rPr>
          <w:rFonts w:ascii="Times New Roman" w:eastAsia="宋体" w:hAnsi="宋体"/>
        </w:rPr>
        <w:t>,</w:t>
      </w:r>
      <w:r>
        <w:rPr>
          <w:rFonts w:ascii="Times New Roman" w:eastAsia="宋体" w:hAnsi="宋体" w:hint="eastAsia"/>
        </w:rPr>
        <w:t>直接裁决</w:t>
      </w:r>
      <w:r>
        <w:rPr>
          <w:rFonts w:ascii="Times New Roman" w:eastAsia="宋体" w:hAnsi="宋体"/>
        </w:rPr>
        <w:t>,</w:t>
      </w:r>
      <w:r>
        <w:rPr>
          <w:rFonts w:ascii="Times New Roman" w:eastAsia="宋体" w:hAnsi="宋体" w:hint="eastAsia"/>
        </w:rPr>
        <w:t>然后集体签署下发</w:t>
      </w:r>
      <w:r>
        <w:rPr>
          <w:rFonts w:ascii="Times New Roman" w:eastAsia="宋体" w:hAnsi="Times New Roman" w:cs="Times New Roman"/>
        </w:rPr>
        <w:t>“</w:t>
      </w:r>
      <w:r>
        <w:rPr>
          <w:rFonts w:ascii="Times New Roman" w:eastAsia="宋体" w:hAnsi="宋体" w:hint="eastAsia"/>
        </w:rPr>
        <w:t>堂贴</w:t>
      </w:r>
      <w:r>
        <w:rPr>
          <w:rFonts w:ascii="Times New Roman" w:eastAsia="宋体" w:hAnsi="Times New Roman" w:cs="Times New Roman"/>
        </w:rPr>
        <w:t>”</w:t>
      </w:r>
      <w:r>
        <w:rPr>
          <w:rFonts w:ascii="Times New Roman" w:eastAsia="宋体" w:hAnsi="宋体" w:hint="eastAsia"/>
        </w:rPr>
        <w:t>。</w:t>
      </w:r>
      <w:r>
        <w:rPr>
          <w:rFonts w:ascii="Times New Roman" w:eastAsia="宋体" w:hAnsi="Times New Roman" w:cs="Times New Roman"/>
        </w:rPr>
        <w:t>“</w:t>
      </w:r>
      <w:r>
        <w:rPr>
          <w:rFonts w:ascii="Times New Roman" w:eastAsia="宋体" w:hAnsi="宋体" w:hint="eastAsia"/>
        </w:rPr>
        <w:t>堂贴</w:t>
      </w:r>
      <w:r>
        <w:rPr>
          <w:rFonts w:ascii="Times New Roman" w:eastAsia="宋体" w:hAnsi="Times New Roman" w:cs="Times New Roman"/>
        </w:rPr>
        <w:t>”</w:t>
      </w:r>
      <w:r>
        <w:rPr>
          <w:rFonts w:ascii="Times New Roman" w:eastAsia="宋体" w:hAnsi="宋体" w:hint="eastAsia"/>
        </w:rPr>
        <w:t>的出现表明当时</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宰相处理政务的权力扩大</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皇权与相权矛盾日益尖锐</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三省分权的体制逐步形成</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国家决策机制发生了异变</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河北邯郸三模</w:t>
      </w:r>
      <w:r>
        <w:rPr>
          <w:rFonts w:ascii="Times New Roman" w:eastAsia="宋体" w:hAnsi="宋体"/>
        </w:rPr>
        <w:t>)</w:t>
      </w:r>
      <w:r>
        <w:rPr>
          <w:rFonts w:ascii="Times New Roman" w:eastAsia="宋体" w:hAnsi="宋体" w:hint="eastAsia"/>
        </w:rPr>
        <w:t>政事堂制度始创于唐初</w:t>
      </w:r>
      <w:r>
        <w:rPr>
          <w:rFonts w:ascii="Times New Roman" w:eastAsia="宋体" w:hAnsi="宋体"/>
        </w:rPr>
        <w:t>,</w:t>
      </w:r>
      <w:r>
        <w:rPr>
          <w:rFonts w:ascii="Times New Roman" w:eastAsia="宋体" w:hAnsi="宋体" w:hint="eastAsia"/>
        </w:rPr>
        <w:t>门下省设政事堂</w:t>
      </w:r>
      <w:r>
        <w:rPr>
          <w:rFonts w:ascii="Times New Roman" w:eastAsia="宋体" w:hAnsi="宋体"/>
        </w:rPr>
        <w:t>,</w:t>
      </w:r>
      <w:r>
        <w:rPr>
          <w:rFonts w:ascii="Times New Roman" w:eastAsia="宋体" w:hAnsi="宋体" w:hint="eastAsia"/>
        </w:rPr>
        <w:t>作为三省宰相共同议定军国大政的场所。唐高宗时期</w:t>
      </w:r>
      <w:r>
        <w:rPr>
          <w:rFonts w:ascii="Times New Roman" w:eastAsia="宋体" w:hAnsi="宋体"/>
        </w:rPr>
        <w:t>,</w:t>
      </w:r>
      <w:r>
        <w:rPr>
          <w:rFonts w:ascii="Times New Roman" w:eastAsia="宋体" w:hAnsi="宋体" w:hint="eastAsia"/>
        </w:rPr>
        <w:t>迁政事堂于中书省</w:t>
      </w:r>
      <w:r>
        <w:rPr>
          <w:rFonts w:ascii="Times New Roman" w:eastAsia="宋体" w:hAnsi="宋体"/>
        </w:rPr>
        <w:t>,</w:t>
      </w:r>
      <w:r>
        <w:rPr>
          <w:rFonts w:ascii="Times New Roman" w:eastAsia="宋体" w:hAnsi="宋体" w:hint="eastAsia"/>
        </w:rPr>
        <w:t>唐玄宗时期</w:t>
      </w:r>
      <w:r>
        <w:rPr>
          <w:rFonts w:ascii="Times New Roman" w:eastAsia="宋体" w:hAnsi="宋体"/>
        </w:rPr>
        <w:t>,</w:t>
      </w:r>
      <w:r>
        <w:rPr>
          <w:rFonts w:ascii="Times New Roman" w:eastAsia="宋体" w:hAnsi="宋体" w:hint="eastAsia"/>
        </w:rPr>
        <w:t>中书省与门下省的职权合而为一</w:t>
      </w:r>
      <w:r>
        <w:rPr>
          <w:rFonts w:ascii="Times New Roman" w:eastAsia="宋体" w:hAnsi="宋体"/>
        </w:rPr>
        <w:t>,</w:t>
      </w:r>
      <w:r>
        <w:rPr>
          <w:rFonts w:ascii="Times New Roman" w:eastAsia="宋体" w:hAnsi="宋体" w:hint="eastAsia"/>
        </w:rPr>
        <w:t>政事堂改称中书门下。这一制度的变化</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hint="eastAsia"/>
        </w:rPr>
        <w:t>加强了中央对地方的管理</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提高了中央的行政效率</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缓解了皇帝与宰相的对立</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使六部的权限受到削弱</w:t>
      </w: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(2021</w:t>
      </w:r>
      <w:r>
        <w:rPr>
          <w:rFonts w:ascii="Times New Roman" w:eastAsia="楷体" w:hAnsi="楷体" w:hint="eastAsia"/>
        </w:rPr>
        <w:t>湖南益阳调研</w:t>
      </w:r>
      <w:r>
        <w:rPr>
          <w:rFonts w:ascii="Times New Roman" w:eastAsia="宋体" w:hAnsi="宋体"/>
        </w:rPr>
        <w:t>)</w:t>
      </w:r>
      <w:r>
        <w:rPr>
          <w:rFonts w:ascii="Times New Roman" w:eastAsia="宋体" w:hAnsi="宋体" w:hint="eastAsia"/>
        </w:rPr>
        <w:t>太和九年</w:t>
      </w:r>
      <w:r>
        <w:rPr>
          <w:rFonts w:ascii="Times New Roman" w:eastAsia="宋体" w:hAnsi="宋体"/>
        </w:rPr>
        <w:t>(485</w:t>
      </w:r>
      <w:r>
        <w:rPr>
          <w:rFonts w:ascii="Times New Roman" w:eastAsia="宋体" w:hAnsi="宋体" w:hint="eastAsia"/>
        </w:rPr>
        <w:t>年</w:t>
      </w:r>
      <w:r>
        <w:rPr>
          <w:rFonts w:ascii="Times New Roman" w:eastAsia="宋体" w:hAnsi="宋体"/>
        </w:rPr>
        <w:t>),</w:t>
      </w:r>
      <w:r>
        <w:rPr>
          <w:rFonts w:ascii="Times New Roman" w:eastAsia="宋体" w:hAnsi="宋体" w:hint="eastAsia"/>
        </w:rPr>
        <w:t>北魏颁布了均田制。规定</w:t>
      </w:r>
      <w:r>
        <w:rPr>
          <w:rFonts w:ascii="Times New Roman" w:eastAsia="宋体" w:hAnsi="宋体"/>
        </w:rPr>
        <w:t>:</w:t>
      </w:r>
      <w:r>
        <w:rPr>
          <w:rFonts w:ascii="Times New Roman" w:eastAsia="宋体" w:hAnsi="宋体" w:hint="eastAsia"/>
        </w:rPr>
        <w:t>男子十五岁以上受露田四十亩</w:t>
      </w:r>
      <w:r>
        <w:rPr>
          <w:rFonts w:ascii="Times New Roman" w:eastAsia="宋体" w:hAnsi="宋体"/>
        </w:rPr>
        <w:t>,</w:t>
      </w:r>
      <w:r>
        <w:rPr>
          <w:rFonts w:ascii="Times New Roman" w:eastAsia="宋体" w:hAnsi="宋体" w:hint="eastAsia"/>
        </w:rPr>
        <w:t>妇人二十亩</w:t>
      </w:r>
      <w:r>
        <w:rPr>
          <w:rFonts w:ascii="Times New Roman" w:eastAsia="宋体" w:hAnsi="宋体"/>
        </w:rPr>
        <w:t>,</w:t>
      </w:r>
      <w:r>
        <w:rPr>
          <w:rFonts w:ascii="Times New Roman" w:eastAsia="宋体" w:hAnsi="宋体" w:hint="eastAsia"/>
        </w:rPr>
        <w:t>不准买卖</w:t>
      </w:r>
      <w:r>
        <w:rPr>
          <w:rFonts w:ascii="Times New Roman" w:eastAsia="宋体" w:hAnsi="宋体"/>
        </w:rPr>
        <w:t>,</w:t>
      </w:r>
      <w:r>
        <w:rPr>
          <w:rFonts w:ascii="Times New Roman" w:eastAsia="宋体" w:hAnsi="宋体" w:hint="eastAsia"/>
        </w:rPr>
        <w:t>年老免课</w:t>
      </w:r>
      <w:r>
        <w:rPr>
          <w:rFonts w:ascii="Times New Roman" w:eastAsia="宋体" w:hAnsi="宋体"/>
        </w:rPr>
        <w:t>,</w:t>
      </w:r>
      <w:r>
        <w:rPr>
          <w:rFonts w:ascii="Times New Roman" w:eastAsia="宋体" w:hAnsi="宋体" w:hint="eastAsia"/>
        </w:rPr>
        <w:t>身死还官。官吏给公田</w:t>
      </w:r>
      <w:r>
        <w:rPr>
          <w:rFonts w:ascii="Times New Roman" w:eastAsia="宋体" w:hAnsi="宋体"/>
        </w:rPr>
        <w:t>,</w:t>
      </w:r>
      <w:r>
        <w:rPr>
          <w:rFonts w:ascii="Times New Roman" w:eastAsia="宋体" w:hAnsi="宋体" w:hint="eastAsia"/>
        </w:rPr>
        <w:t>刺史十五顷</w:t>
      </w:r>
      <w:r>
        <w:rPr>
          <w:rFonts w:ascii="Times New Roman" w:eastAsia="宋体" w:hAnsi="宋体"/>
        </w:rPr>
        <w:t>,</w:t>
      </w:r>
      <w:r>
        <w:rPr>
          <w:rFonts w:ascii="Times New Roman" w:eastAsia="宋体" w:hAnsi="宋体" w:hint="eastAsia"/>
        </w:rPr>
        <w:t>太守十顷</w:t>
      </w:r>
      <w:r>
        <w:rPr>
          <w:rFonts w:ascii="Times New Roman" w:eastAsia="宋体" w:hAnsi="宋体"/>
        </w:rPr>
        <w:t>,</w:t>
      </w:r>
      <w:r>
        <w:rPr>
          <w:rFonts w:ascii="Times New Roman" w:eastAsia="宋体" w:hAnsi="宋体" w:hint="eastAsia"/>
        </w:rPr>
        <w:t>离职时移交下任</w:t>
      </w:r>
      <w:r>
        <w:rPr>
          <w:rFonts w:ascii="Times New Roman" w:eastAsia="宋体" w:hAnsi="宋体"/>
        </w:rPr>
        <w:t>,</w:t>
      </w:r>
      <w:r>
        <w:rPr>
          <w:rFonts w:ascii="Times New Roman" w:eastAsia="宋体" w:hAnsi="宋体" w:hint="eastAsia"/>
        </w:rPr>
        <w:t>不得转卖。这有利于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 xml:space="preserve">缓和阶级矛盾　　　　　</w:t>
      </w: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促进民族交融</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加剧土地兼并</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提高妇女地位</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山东淄博二模</w:t>
      </w:r>
      <w:r>
        <w:rPr>
          <w:rFonts w:ascii="Times New Roman" w:eastAsia="宋体" w:hAnsi="宋体"/>
        </w:rPr>
        <w:t>)</w:t>
      </w:r>
      <w:r>
        <w:rPr>
          <w:rFonts w:ascii="Times New Roman" w:eastAsia="宋体" w:hAnsi="宋体" w:hint="eastAsia"/>
        </w:rPr>
        <w:t>公元</w:t>
      </w:r>
      <w:r>
        <w:rPr>
          <w:rFonts w:ascii="Times New Roman" w:eastAsia="宋体" w:hAnsi="宋体"/>
        </w:rPr>
        <w:t>780</w:t>
      </w:r>
      <w:r>
        <w:rPr>
          <w:rFonts w:ascii="Times New Roman" w:eastAsia="宋体" w:hAnsi="宋体" w:hint="eastAsia"/>
        </w:rPr>
        <w:t>年</w:t>
      </w:r>
      <w:r>
        <w:rPr>
          <w:rFonts w:ascii="Times New Roman" w:eastAsia="宋体" w:hAnsi="宋体"/>
        </w:rPr>
        <w:t>,</w:t>
      </w:r>
      <w:r>
        <w:rPr>
          <w:rFonts w:ascii="Times New Roman" w:eastAsia="宋体" w:hAnsi="宋体" w:hint="eastAsia"/>
        </w:rPr>
        <w:t>杨炎推行两税法</w:t>
      </w:r>
      <w:r>
        <w:rPr>
          <w:rFonts w:ascii="Times New Roman" w:eastAsia="宋体" w:hAnsi="宋体"/>
        </w:rPr>
        <w:t>,</w:t>
      </w:r>
      <w:r>
        <w:rPr>
          <w:rFonts w:ascii="Times New Roman" w:eastAsia="宋体" w:hAnsi="宋体" w:hint="eastAsia"/>
        </w:rPr>
        <w:t>在税收分配制度中采取了</w:t>
      </w:r>
      <w:r>
        <w:rPr>
          <w:rFonts w:ascii="Times New Roman" w:eastAsia="宋体" w:hAnsi="Times New Roman" w:cs="Times New Roman"/>
        </w:rPr>
        <w:t>“</w:t>
      </w:r>
      <w:r>
        <w:rPr>
          <w:rFonts w:ascii="Times New Roman" w:eastAsia="宋体" w:hAnsi="宋体" w:hint="eastAsia"/>
        </w:rPr>
        <w:t>两税三分</w:t>
      </w:r>
      <w:r>
        <w:rPr>
          <w:rFonts w:ascii="Times New Roman" w:eastAsia="宋体" w:hAnsi="Times New Roman" w:cs="Times New Roman"/>
        </w:rPr>
        <w:t>”</w:t>
      </w:r>
      <w:r>
        <w:rPr>
          <w:rFonts w:ascii="Times New Roman" w:eastAsia="宋体" w:hAnsi="宋体" w:hint="eastAsia"/>
        </w:rPr>
        <w:t>的原则</w:t>
      </w:r>
      <w:r>
        <w:rPr>
          <w:rFonts w:ascii="Times New Roman" w:eastAsia="宋体" w:hAnsi="宋体"/>
        </w:rPr>
        <w:t>,</w:t>
      </w:r>
      <w:r>
        <w:rPr>
          <w:rFonts w:ascii="Times New Roman" w:eastAsia="宋体" w:hAnsi="宋体" w:hint="eastAsia"/>
        </w:rPr>
        <w:t>即中央派十余名特使分赴各州核定各州两税定额</w:t>
      </w:r>
      <w:r>
        <w:rPr>
          <w:rFonts w:ascii="Times New Roman" w:eastAsia="宋体" w:hAnsi="宋体"/>
        </w:rPr>
        <w:t>,</w:t>
      </w:r>
      <w:r>
        <w:rPr>
          <w:rFonts w:ascii="Times New Roman" w:eastAsia="宋体" w:hAnsi="宋体" w:hint="eastAsia"/>
        </w:rPr>
        <w:t>再将定额划分为上供、送使</w:t>
      </w:r>
      <w:r>
        <w:rPr>
          <w:rFonts w:ascii="Times New Roman" w:eastAsia="宋体" w:hAnsi="宋体"/>
        </w:rPr>
        <w:t>(</w:t>
      </w:r>
      <w:r>
        <w:rPr>
          <w:rFonts w:ascii="Times New Roman" w:eastAsia="宋体" w:hAnsi="宋体" w:hint="eastAsia"/>
        </w:rPr>
        <w:t>节度使留用</w:t>
      </w:r>
      <w:r>
        <w:rPr>
          <w:rFonts w:ascii="Times New Roman" w:eastAsia="宋体" w:hAnsi="宋体"/>
        </w:rPr>
        <w:t>)</w:t>
      </w:r>
      <w:r>
        <w:rPr>
          <w:rFonts w:ascii="Times New Roman" w:eastAsia="宋体" w:hAnsi="宋体" w:hint="eastAsia"/>
        </w:rPr>
        <w:t>、留州三分。这一举措</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解决了安史之乱遗留问题</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加剧了中央政府的财政危机</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建立了新的国家预算体系</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增强了地方的自主性积极性</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清华大学高三标准学术能力诊断性测试</w:t>
      </w:r>
      <w:r>
        <w:rPr>
          <w:rFonts w:ascii="Times New Roman" w:eastAsia="宋体" w:hAnsi="宋体"/>
        </w:rPr>
        <w:t>)</w:t>
      </w:r>
      <w:r>
        <w:rPr>
          <w:rFonts w:ascii="Times New Roman" w:eastAsia="宋体" w:hAnsi="宋体" w:hint="eastAsia"/>
        </w:rPr>
        <w:t>韩愈认为</w:t>
      </w:r>
      <w:r>
        <w:rPr>
          <w:rFonts w:ascii="Times New Roman" w:eastAsia="宋体" w:hAnsi="宋体"/>
        </w:rPr>
        <w:t>,</w:t>
      </w:r>
      <w:r>
        <w:rPr>
          <w:rFonts w:ascii="Times New Roman" w:eastAsia="宋体" w:hAnsi="宋体" w:hint="eastAsia"/>
        </w:rPr>
        <w:t>佛道教人超凡脱俗</w:t>
      </w:r>
      <w:r>
        <w:rPr>
          <w:rFonts w:ascii="Times New Roman" w:eastAsia="宋体" w:hAnsi="宋体"/>
        </w:rPr>
        <w:t>,</w:t>
      </w:r>
      <w:r>
        <w:rPr>
          <w:rFonts w:ascii="Times New Roman" w:eastAsia="宋体" w:hAnsi="宋体" w:hint="eastAsia"/>
        </w:rPr>
        <w:t>使人心没有国家、没有君主、没有父亲。他主张拆毁寺观</w:t>
      </w:r>
      <w:r>
        <w:rPr>
          <w:rFonts w:ascii="Times New Roman" w:eastAsia="宋体" w:hAnsi="宋体"/>
        </w:rPr>
        <w:t>,</w:t>
      </w:r>
      <w:r>
        <w:rPr>
          <w:rFonts w:ascii="Times New Roman" w:eastAsia="宋体" w:hAnsi="宋体" w:hint="eastAsia"/>
        </w:rPr>
        <w:t>僧道还俗</w:t>
      </w:r>
      <w:r>
        <w:rPr>
          <w:rFonts w:ascii="Times New Roman" w:eastAsia="宋体" w:hAnsi="宋体"/>
        </w:rPr>
        <w:t>,</w:t>
      </w:r>
      <w:r>
        <w:rPr>
          <w:rFonts w:ascii="Times New Roman" w:eastAsia="宋体" w:hAnsi="宋体" w:hint="eastAsia"/>
        </w:rPr>
        <w:t>烧毁佛道典籍</w:t>
      </w:r>
      <w:r>
        <w:rPr>
          <w:rFonts w:ascii="Times New Roman" w:eastAsia="宋体" w:hAnsi="宋体"/>
        </w:rPr>
        <w:t>,</w:t>
      </w:r>
      <w:r>
        <w:rPr>
          <w:rFonts w:ascii="Times New Roman" w:eastAsia="宋体" w:hAnsi="宋体" w:hint="eastAsia"/>
        </w:rPr>
        <w:t>勿使传习。这一认识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体现了统治阶级的意志</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离散了三教之间的关系</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反映了当时儒学的现状</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导致佛道思想走向衰落</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吉林长春三模</w:t>
      </w:r>
      <w:r>
        <w:rPr>
          <w:rFonts w:ascii="Times New Roman" w:eastAsia="宋体" w:hAnsi="宋体"/>
        </w:rPr>
        <w:t>)</w:t>
      </w:r>
      <w:r>
        <w:rPr>
          <w:rFonts w:ascii="Times New Roman" w:eastAsia="宋体" w:hAnsi="宋体" w:hint="eastAsia"/>
        </w:rPr>
        <w:t>西晋成书的《三国志》曾记载曹冲利用浮力给大象称重的故事。民国学者陈寅恪以</w:t>
      </w:r>
      <w:r>
        <w:rPr>
          <w:rFonts w:ascii="Times New Roman" w:eastAsia="宋体" w:hAnsi="Times New Roman" w:cs="Times New Roman"/>
        </w:rPr>
        <w:t>“</w:t>
      </w:r>
      <w:r>
        <w:rPr>
          <w:rFonts w:ascii="Times New Roman" w:eastAsia="宋体" w:hAnsi="宋体" w:hint="eastAsia"/>
        </w:rPr>
        <w:t>象为南方之兽</w:t>
      </w:r>
      <w:r>
        <w:rPr>
          <w:rFonts w:ascii="Times New Roman" w:eastAsia="宋体" w:hAnsi="Times New Roman" w:cs="Times New Roman"/>
        </w:rPr>
        <w:t>”</w:t>
      </w:r>
      <w:r>
        <w:rPr>
          <w:rFonts w:ascii="Times New Roman" w:eastAsia="宋体" w:hAnsi="宋体" w:hint="eastAsia"/>
        </w:rPr>
        <w:t>及印度佛经记载了相似的故事为依据</w:t>
      </w:r>
      <w:r>
        <w:rPr>
          <w:rFonts w:ascii="Times New Roman" w:eastAsia="宋体" w:hAnsi="宋体"/>
        </w:rPr>
        <w:t>,</w:t>
      </w:r>
      <w:r>
        <w:rPr>
          <w:rFonts w:ascii="Times New Roman" w:eastAsia="宋体" w:hAnsi="宋体" w:hint="eastAsia"/>
        </w:rPr>
        <w:t>认为该故事其实</w:t>
      </w:r>
      <w:r>
        <w:rPr>
          <w:rFonts w:ascii="Times New Roman" w:eastAsia="宋体" w:hAnsi="Times New Roman" w:cs="Times New Roman"/>
        </w:rPr>
        <w:t>“</w:t>
      </w:r>
      <w:r>
        <w:rPr>
          <w:rFonts w:ascii="Times New Roman" w:eastAsia="宋体" w:hAnsi="宋体" w:hint="eastAsia"/>
        </w:rPr>
        <w:t>为外国输入</w:t>
      </w:r>
      <w:r>
        <w:rPr>
          <w:rFonts w:ascii="Times New Roman" w:eastAsia="宋体" w:hAnsi="Times New Roman" w:cs="Times New Roman"/>
        </w:rPr>
        <w:t>”</w:t>
      </w:r>
      <w:r>
        <w:rPr>
          <w:rFonts w:ascii="Times New Roman" w:eastAsia="宋体" w:hAnsi="宋体" w:hint="eastAsia"/>
        </w:rPr>
        <w:t>。由此可以推知</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三国时期北方不可能出现大象</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曹冲称象的故事并未真实发生</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《三国志》的编写深受佛教影响</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魏晋时人已知晓利用浮力称重</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黑龙江哈六中二模</w:t>
      </w:r>
      <w:r>
        <w:rPr>
          <w:rFonts w:ascii="Times New Roman" w:eastAsia="宋体" w:hAnsi="宋体"/>
        </w:rPr>
        <w:t>)</w:t>
      </w:r>
      <w:r>
        <w:rPr>
          <w:rFonts w:ascii="Times New Roman" w:eastAsia="宋体" w:hAnsi="宋体" w:hint="eastAsia"/>
        </w:rPr>
        <w:t>唐代孙思邈在《大医精诚》中说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若有疾厄来求救者</w:t>
      </w:r>
      <w:r>
        <w:rPr>
          <w:rFonts w:ascii="Times New Roman" w:eastAsia="宋体" w:hAnsi="宋体"/>
        </w:rPr>
        <w:t>,</w:t>
      </w:r>
      <w:r>
        <w:rPr>
          <w:rFonts w:ascii="Times New Roman" w:eastAsia="宋体" w:hAnsi="宋体" w:hint="eastAsia"/>
        </w:rPr>
        <w:t>不得问其贵贱贫富</w:t>
      </w:r>
      <w:r>
        <w:rPr>
          <w:rFonts w:ascii="Times New Roman" w:eastAsia="宋体" w:hAnsi="宋体"/>
        </w:rPr>
        <w:t>,</w:t>
      </w:r>
      <w:r>
        <w:rPr>
          <w:rFonts w:ascii="Times New Roman" w:eastAsia="宋体" w:hAnsi="宋体" w:hint="eastAsia"/>
        </w:rPr>
        <w:t>长幼妍媸</w:t>
      </w:r>
      <w:r>
        <w:rPr>
          <w:rFonts w:ascii="Times New Roman" w:eastAsia="宋体" w:hAnsi="宋体"/>
        </w:rPr>
        <w:t>,</w:t>
      </w:r>
      <w:r>
        <w:rPr>
          <w:rFonts w:ascii="Times New Roman" w:eastAsia="宋体" w:hAnsi="宋体" w:hint="eastAsia"/>
        </w:rPr>
        <w:t>怨亲善友</w:t>
      </w:r>
      <w:r>
        <w:rPr>
          <w:rFonts w:ascii="Times New Roman" w:eastAsia="宋体" w:hAnsi="宋体"/>
        </w:rPr>
        <w:t>,</w:t>
      </w:r>
      <w:r>
        <w:rPr>
          <w:rFonts w:ascii="Times New Roman" w:eastAsia="宋体" w:hAnsi="宋体" w:hint="eastAsia"/>
        </w:rPr>
        <w:t>华夷愚智</w:t>
      </w:r>
      <w:r>
        <w:rPr>
          <w:rFonts w:ascii="Times New Roman" w:eastAsia="宋体" w:hAnsi="宋体"/>
        </w:rPr>
        <w:t>,</w:t>
      </w:r>
      <w:r>
        <w:rPr>
          <w:rFonts w:ascii="Times New Roman" w:eastAsia="宋体" w:hAnsi="宋体" w:hint="eastAsia"/>
        </w:rPr>
        <w:t>普同一等</w:t>
      </w:r>
      <w:r>
        <w:rPr>
          <w:rFonts w:ascii="Times New Roman" w:eastAsia="宋体" w:hAnsi="宋体"/>
        </w:rPr>
        <w:t>,</w:t>
      </w:r>
      <w:r>
        <w:rPr>
          <w:rFonts w:ascii="Times New Roman" w:eastAsia="宋体" w:hAnsi="宋体" w:hint="eastAsia"/>
        </w:rPr>
        <w:t>皆如至亲之想。亦不得瞻前顾后</w:t>
      </w:r>
      <w:r>
        <w:rPr>
          <w:rFonts w:ascii="Times New Roman" w:eastAsia="宋体" w:hAnsi="宋体"/>
        </w:rPr>
        <w:t>,</w:t>
      </w:r>
      <w:r>
        <w:rPr>
          <w:rFonts w:ascii="Times New Roman" w:eastAsia="宋体" w:hAnsi="宋体" w:hint="eastAsia"/>
        </w:rPr>
        <w:t>自虑吉凶</w:t>
      </w:r>
      <w:r>
        <w:rPr>
          <w:rFonts w:ascii="Times New Roman" w:eastAsia="宋体" w:hAnsi="宋体"/>
        </w:rPr>
        <w:t>,</w:t>
      </w:r>
      <w:r>
        <w:rPr>
          <w:rFonts w:ascii="Times New Roman" w:eastAsia="宋体" w:hAnsi="宋体" w:hint="eastAsia"/>
        </w:rPr>
        <w:t>护惜身命。</w:t>
      </w:r>
      <w:r>
        <w:rPr>
          <w:rFonts w:ascii="Times New Roman" w:eastAsia="宋体" w:hAnsi="Times New Roman" w:cs="Times New Roman"/>
        </w:rPr>
        <w:t>”</w:t>
      </w:r>
      <w:r>
        <w:rPr>
          <w:rFonts w:ascii="Times New Roman" w:eastAsia="宋体" w:hAnsi="宋体" w:hint="eastAsia"/>
        </w:rPr>
        <w:t>据此可知</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中国古代医学重道德轻技术</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理学精神影响古代医生的实践</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仁德之心是医生的重要品质</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平等的思想是从医的重要资格</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11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四川德阳一模</w:t>
      </w:r>
      <w:r>
        <w:rPr>
          <w:rFonts w:ascii="Times New Roman" w:eastAsia="宋体" w:hAnsi="宋体"/>
        </w:rPr>
        <w:t>)</w:t>
      </w:r>
      <w:r>
        <w:rPr>
          <w:rFonts w:ascii="Times New Roman" w:eastAsia="宋体" w:hAnsi="宋体" w:hint="eastAsia"/>
        </w:rPr>
        <w:t>魏晋时期</w:t>
      </w:r>
      <w:r>
        <w:rPr>
          <w:rFonts w:ascii="Times New Roman" w:eastAsia="宋体" w:hAnsi="宋体"/>
        </w:rPr>
        <w:t>,</w:t>
      </w:r>
      <w:r>
        <w:rPr>
          <w:rFonts w:ascii="Times New Roman" w:eastAsia="宋体" w:hAnsi="宋体" w:hint="eastAsia"/>
        </w:rPr>
        <w:t>人们对悲情的音乐、诗歌情有独钟。这些文学和艺术作品满载了古人悲政、悲志、悲思、悲离等浮生若寄、韶华易逝的伤感与悲痛。这一文化现象出现的主要原因是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创作主体的转变</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社会形势的影响</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佛教影响的扩大</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儒学地位的动摇</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广东二模</w:t>
      </w:r>
      <w:r>
        <w:rPr>
          <w:rFonts w:ascii="Times New Roman" w:eastAsia="宋体" w:hAnsi="宋体"/>
        </w:rPr>
        <w:t>)</w:t>
      </w:r>
      <w:r>
        <w:rPr>
          <w:rFonts w:ascii="Times New Roman" w:eastAsia="宋体" w:hAnsi="宋体" w:hint="eastAsia"/>
        </w:rPr>
        <w:t>盛唐的边塞诗有丰富的意象</w:t>
      </w:r>
      <w:r>
        <w:rPr>
          <w:rFonts w:ascii="Times New Roman" w:eastAsia="宋体" w:hAnsi="宋体"/>
        </w:rPr>
        <w:t>,</w:t>
      </w:r>
      <w:r>
        <w:rPr>
          <w:rFonts w:ascii="Times New Roman" w:eastAsia="宋体" w:hAnsi="宋体" w:hint="eastAsia"/>
        </w:rPr>
        <w:t>较为常见的有大漠、霜雪、天山、玉门关、阴山、黄河、金鼓、旌旗、烽火、羌笛、琵琶、雁飞鹰扬、马鸣风萧等。这可以用于说明当时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豪迈昂扬的社会风尚</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藩镇割据的负面影响</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中外文化交流较频繁</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开放包容的文化政策</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陕西宝鸡三模</w:t>
      </w:r>
      <w:r>
        <w:rPr>
          <w:rFonts w:ascii="Times New Roman" w:eastAsia="宋体" w:hAnsi="宋体"/>
        </w:rPr>
        <w:t>)</w:t>
      </w:r>
      <w:r>
        <w:rPr>
          <w:rFonts w:ascii="Times New Roman" w:eastAsia="宋体" w:hAnsi="宋体" w:hint="eastAsia"/>
        </w:rPr>
        <w:t>笔锋得以充分施展</w:t>
      </w:r>
      <w:r>
        <w:rPr>
          <w:rFonts w:ascii="Times New Roman" w:eastAsia="宋体" w:hAnsi="宋体"/>
        </w:rPr>
        <w:t>,</w:t>
      </w:r>
      <w:r>
        <w:rPr>
          <w:rFonts w:ascii="Times New Roman" w:eastAsia="宋体" w:hAnsi="宋体" w:hint="eastAsia"/>
        </w:rPr>
        <w:t>书者可以随意点抹、散襟畅意</w:t>
      </w:r>
      <w:r>
        <w:rPr>
          <w:rFonts w:ascii="Times New Roman" w:eastAsia="宋体" w:hAnsi="宋体"/>
        </w:rPr>
        <w:t>,</w:t>
      </w:r>
      <w:r>
        <w:rPr>
          <w:rFonts w:ascii="Times New Roman" w:eastAsia="宋体" w:hAnsi="宋体" w:hint="eastAsia"/>
        </w:rPr>
        <w:t>因此汉末魏晋短短一二百年就形成了楷、行、草三种汉字主要书体。据此可知</w:t>
      </w:r>
      <w:r>
        <w:rPr>
          <w:rFonts w:ascii="Times New Roman" w:eastAsia="宋体" w:hAnsi="宋体"/>
        </w:rPr>
        <w:t>,</w:t>
      </w:r>
      <w:r>
        <w:rPr>
          <w:rFonts w:ascii="Times New Roman" w:eastAsia="宋体" w:hAnsi="宋体" w:hint="eastAsia"/>
        </w:rPr>
        <w:t>形成这一时期书体发展现象的主要因素是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主要书写材料变化</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书者形成创作自觉</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公文书写日益频繁</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援道入儒玄学兴起</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浙江宁波适应性考试</w:t>
      </w:r>
      <w:r>
        <w:rPr>
          <w:rFonts w:ascii="Times New Roman" w:eastAsia="宋体" w:hAnsi="宋体"/>
        </w:rPr>
        <w:t>)</w:t>
      </w:r>
      <w:r>
        <w:rPr>
          <w:rFonts w:ascii="Times New Roman" w:eastAsia="宋体" w:hAnsi="宋体" w:hint="eastAsia"/>
        </w:rPr>
        <w:t>唐代画家张彦远曾说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然今之画人</w:t>
      </w:r>
      <w:r>
        <w:rPr>
          <w:rFonts w:ascii="Times New Roman" w:eastAsia="宋体" w:hAnsi="宋体"/>
        </w:rPr>
        <w:t>,</w:t>
      </w:r>
      <w:r>
        <w:rPr>
          <w:rFonts w:ascii="Times New Roman" w:eastAsia="宋体" w:hAnsi="宋体" w:hint="eastAsia"/>
        </w:rPr>
        <w:t>粗善写貌</w:t>
      </w:r>
      <w:r>
        <w:rPr>
          <w:rFonts w:ascii="Times New Roman" w:eastAsia="宋体" w:hAnsi="宋体"/>
        </w:rPr>
        <w:t>,</w:t>
      </w:r>
      <w:r>
        <w:rPr>
          <w:rFonts w:ascii="Times New Roman" w:eastAsia="宋体" w:hAnsi="宋体" w:hint="eastAsia"/>
        </w:rPr>
        <w:t>得其形似</w:t>
      </w:r>
      <w:r>
        <w:rPr>
          <w:rFonts w:ascii="Times New Roman" w:eastAsia="宋体" w:hAnsi="宋体"/>
        </w:rPr>
        <w:t>,</w:t>
      </w:r>
      <w:r>
        <w:rPr>
          <w:rFonts w:ascii="Times New Roman" w:eastAsia="宋体" w:hAnsi="宋体" w:hint="eastAsia"/>
        </w:rPr>
        <w:t>则无其气韵</w:t>
      </w:r>
      <w:r>
        <w:rPr>
          <w:rFonts w:ascii="Times New Roman" w:eastAsia="宋体" w:hAnsi="宋体"/>
        </w:rPr>
        <w:t>;</w:t>
      </w:r>
      <w:r>
        <w:rPr>
          <w:rFonts w:ascii="Times New Roman" w:eastAsia="宋体" w:hAnsi="宋体" w:hint="eastAsia"/>
        </w:rPr>
        <w:t>具其彩色</w:t>
      </w:r>
      <w:r>
        <w:rPr>
          <w:rFonts w:ascii="Times New Roman" w:eastAsia="宋体" w:hAnsi="宋体"/>
        </w:rPr>
        <w:t>,</w:t>
      </w:r>
      <w:r>
        <w:rPr>
          <w:rFonts w:ascii="Times New Roman" w:eastAsia="宋体" w:hAnsi="宋体" w:hint="eastAsia"/>
        </w:rPr>
        <w:t>则失其笔法。岂曰画也</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这表明他尤其注重</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描绘人物形象</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表达意境神韵</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渲染环境色彩</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勾画布局构图</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hint="eastAsia"/>
        </w:rPr>
        <w:t>阿倍仲麻吕</w:t>
      </w:r>
      <w:r>
        <w:rPr>
          <w:rFonts w:ascii="Times New Roman" w:eastAsia="宋体" w:hAnsi="宋体"/>
        </w:rPr>
        <w:t>(</w:t>
      </w:r>
      <w:r>
        <w:rPr>
          <w:rFonts w:ascii="Times New Roman" w:eastAsia="宋体" w:hAnsi="宋体" w:hint="eastAsia"/>
        </w:rPr>
        <w:t>汉名晁衡</w:t>
      </w:r>
      <w:r>
        <w:rPr>
          <w:rFonts w:ascii="Times New Roman" w:eastAsia="宋体" w:hAnsi="宋体"/>
        </w:rPr>
        <w:t>)</w:t>
      </w:r>
      <w:r>
        <w:rPr>
          <w:rFonts w:ascii="Times New Roman" w:eastAsia="宋体" w:hAnsi="宋体" w:hint="eastAsia"/>
        </w:rPr>
        <w:t>是日本奈良时代的遣唐留学生之一。他先在长安太学学习</w:t>
      </w:r>
      <w:r>
        <w:rPr>
          <w:rFonts w:ascii="Times New Roman" w:eastAsia="宋体" w:hAnsi="宋体"/>
        </w:rPr>
        <w:t>,</w:t>
      </w:r>
      <w:r>
        <w:rPr>
          <w:rFonts w:ascii="Times New Roman" w:eastAsia="宋体" w:hAnsi="宋体" w:hint="eastAsia"/>
        </w:rPr>
        <w:t>毕业后参加唐朝科举考试</w:t>
      </w:r>
      <w:r>
        <w:rPr>
          <w:rFonts w:ascii="Times New Roman" w:eastAsia="宋体" w:hAnsi="宋体"/>
        </w:rPr>
        <w:t>,</w:t>
      </w:r>
      <w:r>
        <w:rPr>
          <w:rFonts w:ascii="Times New Roman" w:eastAsia="宋体" w:hAnsi="宋体" w:hint="eastAsia"/>
        </w:rPr>
        <w:t>于开元年间高中进士</w:t>
      </w:r>
      <w:r>
        <w:rPr>
          <w:rFonts w:ascii="Times New Roman" w:eastAsia="宋体" w:hAnsi="宋体"/>
        </w:rPr>
        <w:t>,</w:t>
      </w:r>
      <w:r>
        <w:rPr>
          <w:rFonts w:ascii="Times New Roman" w:eastAsia="宋体" w:hAnsi="宋体" w:hint="eastAsia"/>
        </w:rPr>
        <w:t>历仕三代皇帝</w:t>
      </w:r>
      <w:r>
        <w:rPr>
          <w:rFonts w:ascii="Times New Roman" w:eastAsia="宋体" w:hAnsi="宋体"/>
        </w:rPr>
        <w:t>,</w:t>
      </w:r>
      <w:r>
        <w:rPr>
          <w:rFonts w:ascii="Times New Roman" w:eastAsia="宋体" w:hAnsi="宋体" w:hint="eastAsia"/>
        </w:rPr>
        <w:t>官至左散骑常侍兼安南都护</w:t>
      </w:r>
      <w:r>
        <w:rPr>
          <w:rFonts w:ascii="Times New Roman" w:eastAsia="宋体" w:hAnsi="宋体"/>
        </w:rPr>
        <w:t>,</w:t>
      </w:r>
      <w:r>
        <w:rPr>
          <w:rFonts w:ascii="Times New Roman" w:eastAsia="宋体" w:hAnsi="宋体" w:hint="eastAsia"/>
        </w:rPr>
        <w:t>曾以大唐使节身份回访日本。由此可知</w:t>
      </w:r>
      <w:r>
        <w:rPr>
          <w:rFonts w:ascii="Times New Roman" w:eastAsia="宋体" w:hAnsi="宋体"/>
        </w:rPr>
        <w:t>,</w:t>
      </w:r>
      <w:r>
        <w:rPr>
          <w:rFonts w:ascii="Times New Roman" w:eastAsia="宋体" w:hAnsi="宋体" w:hint="eastAsia"/>
        </w:rPr>
        <w:t>当时中国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科举制度对应试者没有身份限制</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科举考试制度被日本所仿效</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具有世界大国开放与自信的胸襟</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吸收融合了世界各国的文化</w:t>
      </w:r>
    </w:p>
    <w:p w:rsidR="00872995" w:rsidRDefault="00872995" w:rsidP="00872995">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872995" w:rsidRDefault="00872995" w:rsidP="00872995">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楷体" w:hAnsi="楷体" w:hint="eastAsia"/>
        </w:rPr>
        <w:t>古文运动领袖柳宗元</w:t>
      </w:r>
      <w:r>
        <w:rPr>
          <w:rFonts w:ascii="Times New Roman" w:eastAsia="宋体" w:hAnsi="宋体"/>
        </w:rPr>
        <w:t>,</w:t>
      </w:r>
      <w:r>
        <w:rPr>
          <w:rFonts w:ascii="Times New Roman" w:eastAsia="楷体" w:hAnsi="楷体" w:hint="eastAsia"/>
        </w:rPr>
        <w:t>大力宣扬</w:t>
      </w:r>
      <w:r>
        <w:rPr>
          <w:rFonts w:ascii="Times New Roman" w:eastAsia="宋体" w:hAnsi="Times New Roman" w:cs="Times New Roman"/>
        </w:rPr>
        <w:t>“</w:t>
      </w:r>
      <w:r>
        <w:rPr>
          <w:rFonts w:ascii="Times New Roman" w:eastAsia="楷体" w:hAnsi="楷体" w:hint="eastAsia"/>
        </w:rPr>
        <w:t>道</w:t>
      </w:r>
      <w:r>
        <w:rPr>
          <w:rFonts w:ascii="Times New Roman" w:eastAsia="宋体" w:hAnsi="Times New Roman" w:cs="Times New Roman"/>
        </w:rPr>
        <w:t>”</w:t>
      </w:r>
      <w:r>
        <w:rPr>
          <w:rFonts w:ascii="Times New Roman" w:eastAsia="楷体" w:hAnsi="楷体" w:hint="eastAsia"/>
        </w:rPr>
        <w:t>在文章中的作用</w:t>
      </w:r>
      <w:r>
        <w:rPr>
          <w:rFonts w:ascii="Times New Roman" w:eastAsia="宋体" w:hAnsi="宋体"/>
        </w:rPr>
        <w:t>,</w:t>
      </w:r>
      <w:r>
        <w:rPr>
          <w:rFonts w:ascii="Times New Roman" w:eastAsia="楷体" w:hAnsi="楷体" w:hint="eastAsia"/>
        </w:rPr>
        <w:t>提出了</w:t>
      </w:r>
      <w:r>
        <w:rPr>
          <w:rFonts w:ascii="Times New Roman" w:eastAsia="宋体" w:hAnsi="Times New Roman" w:cs="Times New Roman"/>
        </w:rPr>
        <w:t>“</w:t>
      </w:r>
      <w:r>
        <w:rPr>
          <w:rFonts w:ascii="Times New Roman" w:eastAsia="楷体" w:hAnsi="楷体" w:hint="eastAsia"/>
        </w:rPr>
        <w:t>圣人之言</w:t>
      </w:r>
      <w:r>
        <w:rPr>
          <w:rFonts w:ascii="Times New Roman" w:eastAsia="宋体" w:hAnsi="宋体"/>
        </w:rPr>
        <w:t>,</w:t>
      </w:r>
      <w:r>
        <w:rPr>
          <w:rFonts w:ascii="Times New Roman" w:eastAsia="楷体" w:hAnsi="楷体" w:hint="eastAsia"/>
        </w:rPr>
        <w:t>期以明道</w:t>
      </w:r>
      <w:r>
        <w:rPr>
          <w:rFonts w:ascii="Times New Roman" w:eastAsia="宋体" w:hAnsi="宋体"/>
        </w:rPr>
        <w:t>,</w:t>
      </w:r>
      <w:r>
        <w:rPr>
          <w:rFonts w:ascii="Times New Roman" w:eastAsia="楷体" w:hAnsi="楷体" w:hint="eastAsia"/>
        </w:rPr>
        <w:t>学者务求诸道而遗其辞</w:t>
      </w:r>
      <w:r>
        <w:rPr>
          <w:rFonts w:ascii="Times New Roman" w:eastAsia="宋体" w:hAnsi="Times New Roman" w:cs="Times New Roman"/>
        </w:rPr>
        <w:t>”</w:t>
      </w:r>
      <w:r>
        <w:rPr>
          <w:rFonts w:ascii="Times New Roman" w:eastAsia="楷体" w:hAnsi="楷体" w:hint="eastAsia"/>
        </w:rPr>
        <w:t>。然而这个被反复强调的</w:t>
      </w:r>
      <w:r>
        <w:rPr>
          <w:rFonts w:ascii="Times New Roman" w:eastAsia="宋体" w:hAnsi="Times New Roman" w:cs="Times New Roman"/>
        </w:rPr>
        <w:t>“</w:t>
      </w:r>
      <w:r>
        <w:rPr>
          <w:rFonts w:ascii="Times New Roman" w:eastAsia="楷体" w:hAnsi="楷体" w:hint="eastAsia"/>
        </w:rPr>
        <w:t>道</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已大不同于汉儒建立的儒学体系</w:t>
      </w:r>
      <w:r>
        <w:rPr>
          <w:rFonts w:ascii="Times New Roman" w:eastAsia="宋体" w:hAnsi="宋体"/>
        </w:rPr>
        <w:t>,</w:t>
      </w:r>
      <w:r>
        <w:rPr>
          <w:rFonts w:ascii="Times New Roman" w:eastAsia="楷体" w:hAnsi="楷体" w:hint="eastAsia"/>
        </w:rPr>
        <w:t>在他的友人韩愈看来</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吾所谓道也</w:t>
      </w:r>
      <w:r>
        <w:rPr>
          <w:rFonts w:ascii="Times New Roman" w:eastAsia="宋体" w:hAnsi="宋体"/>
        </w:rPr>
        <w:t>,</w:t>
      </w:r>
      <w:r>
        <w:rPr>
          <w:rFonts w:ascii="Times New Roman" w:eastAsia="楷体" w:hAnsi="楷体" w:hint="eastAsia"/>
        </w:rPr>
        <w:t>非向所谓老与佛之道也</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而是由尧、舜、禹、汤、文王、武王、孔子、孟子依次相传的</w:t>
      </w:r>
      <w:r>
        <w:rPr>
          <w:rFonts w:ascii="Times New Roman" w:eastAsia="宋体" w:hAnsi="Times New Roman" w:cs="Times New Roman"/>
        </w:rPr>
        <w:t>“</w:t>
      </w:r>
      <w:r>
        <w:rPr>
          <w:rFonts w:ascii="Times New Roman" w:eastAsia="楷体" w:hAnsi="楷体" w:hint="eastAsia"/>
        </w:rPr>
        <w:t>道</w:t>
      </w:r>
      <w:r>
        <w:rPr>
          <w:rFonts w:ascii="Times New Roman" w:eastAsia="宋体" w:hAnsi="Times New Roman" w:cs="Times New Roman"/>
        </w:rPr>
        <w:t>”</w:t>
      </w:r>
      <w:r>
        <w:rPr>
          <w:rFonts w:ascii="Times New Roman" w:eastAsia="楷体" w:hAnsi="楷体" w:hint="eastAsia"/>
        </w:rPr>
        <w:t>。柳宗元却明确提出</w:t>
      </w:r>
      <w:r>
        <w:rPr>
          <w:rFonts w:ascii="Times New Roman" w:eastAsia="宋体" w:hAnsi="Times New Roman" w:cs="Times New Roman"/>
        </w:rPr>
        <w:t>“</w:t>
      </w:r>
      <w:r>
        <w:rPr>
          <w:rFonts w:ascii="Times New Roman" w:eastAsia="楷体" w:hAnsi="楷体" w:hint="eastAsia"/>
        </w:rPr>
        <w:t>文者以明道</w:t>
      </w:r>
      <w:r>
        <w:rPr>
          <w:rFonts w:ascii="Times New Roman" w:eastAsia="宋体" w:hAnsi="Times New Roman" w:cs="Times New Roman"/>
        </w:rPr>
        <w:t>”</w:t>
      </w:r>
      <w:r>
        <w:rPr>
          <w:rFonts w:ascii="Times New Roman" w:eastAsia="楷体" w:hAnsi="楷体" w:hint="eastAsia"/>
        </w:rPr>
        <w:t>的原则</w:t>
      </w:r>
      <w:r>
        <w:rPr>
          <w:rFonts w:ascii="Times New Roman" w:eastAsia="宋体" w:hAnsi="宋体"/>
        </w:rPr>
        <w:t>,</w:t>
      </w:r>
      <w:r>
        <w:rPr>
          <w:rFonts w:ascii="Times New Roman" w:eastAsia="楷体" w:hAnsi="楷体" w:hint="eastAsia"/>
        </w:rPr>
        <w:t>强调文章要有</w:t>
      </w:r>
      <w:r>
        <w:rPr>
          <w:rFonts w:ascii="Times New Roman" w:eastAsia="宋体" w:hAnsi="Times New Roman" w:cs="Times New Roman"/>
        </w:rPr>
        <w:t>“</w:t>
      </w:r>
      <w:r>
        <w:rPr>
          <w:rFonts w:ascii="Times New Roman" w:eastAsia="楷体" w:hAnsi="楷体" w:hint="eastAsia"/>
        </w:rPr>
        <w:t>辅时及物</w:t>
      </w:r>
      <w:r>
        <w:rPr>
          <w:rFonts w:ascii="Times New Roman" w:eastAsia="宋体" w:hAnsi="Times New Roman" w:cs="Times New Roman"/>
        </w:rPr>
        <w:t>”</w:t>
      </w:r>
      <w:r>
        <w:rPr>
          <w:rFonts w:ascii="Times New Roman" w:eastAsia="楷体" w:hAnsi="楷体" w:hint="eastAsia"/>
        </w:rPr>
        <w:t>的作用</w:t>
      </w:r>
      <w:r>
        <w:rPr>
          <w:rFonts w:ascii="Times New Roman" w:eastAsia="宋体" w:hAnsi="宋体"/>
        </w:rPr>
        <w:t>,</w:t>
      </w:r>
      <w:r>
        <w:rPr>
          <w:rFonts w:ascii="Times New Roman" w:eastAsia="楷体" w:hAnsi="楷体" w:hint="eastAsia"/>
        </w:rPr>
        <w:t>即能够针对现实</w:t>
      </w:r>
      <w:r>
        <w:rPr>
          <w:rFonts w:ascii="Times New Roman" w:eastAsia="宋体" w:hAnsi="宋体"/>
        </w:rPr>
        <w:t>,</w:t>
      </w:r>
      <w:r>
        <w:rPr>
          <w:rFonts w:ascii="Times New Roman" w:eastAsia="楷体" w:hAnsi="楷体" w:hint="eastAsia"/>
        </w:rPr>
        <w:t>经世致用。随着对佛学的深刻认识</w:t>
      </w:r>
      <w:r>
        <w:rPr>
          <w:rFonts w:ascii="Times New Roman" w:eastAsia="宋体" w:hAnsi="宋体"/>
        </w:rPr>
        <w:t>,</w:t>
      </w:r>
      <w:r>
        <w:rPr>
          <w:rFonts w:ascii="Times New Roman" w:eastAsia="楷体" w:hAnsi="楷体" w:hint="eastAsia"/>
        </w:rPr>
        <w:t>柳宗元进一步援佛入儒、统合儒释</w:t>
      </w:r>
      <w:r>
        <w:rPr>
          <w:rFonts w:ascii="Times New Roman" w:eastAsia="宋体" w:hAnsi="宋体"/>
        </w:rPr>
        <w:t>,</w:t>
      </w:r>
      <w:r>
        <w:rPr>
          <w:rFonts w:ascii="Times New Roman" w:eastAsia="楷体" w:hAnsi="楷体" w:hint="eastAsia"/>
        </w:rPr>
        <w:t>置韩愈的指责于不顾。</w:t>
      </w:r>
    </w:p>
    <w:p w:rsidR="00872995" w:rsidRDefault="00872995" w:rsidP="00872995">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魏晋产生的骈文</w:t>
      </w:r>
      <w:r>
        <w:rPr>
          <w:rFonts w:ascii="Times New Roman" w:eastAsia="宋体" w:hAnsi="宋体"/>
        </w:rPr>
        <w:t>,</w:t>
      </w:r>
      <w:r>
        <w:rPr>
          <w:rFonts w:ascii="Times New Roman" w:eastAsia="楷体" w:hAnsi="楷体" w:hint="eastAsia"/>
        </w:rPr>
        <w:t>至唐代更加重视形式主义和辞采的华美</w:t>
      </w:r>
      <w:r>
        <w:rPr>
          <w:rFonts w:ascii="Times New Roman" w:eastAsia="宋体" w:hAnsi="宋体"/>
        </w:rPr>
        <w:t>,</w:t>
      </w:r>
      <w:r>
        <w:rPr>
          <w:rFonts w:ascii="Times New Roman" w:eastAsia="楷体" w:hAnsi="楷体" w:hint="eastAsia"/>
        </w:rPr>
        <w:t>成了</w:t>
      </w:r>
      <w:r>
        <w:rPr>
          <w:rFonts w:ascii="Times New Roman" w:eastAsia="宋体" w:hAnsi="Times New Roman" w:cs="Times New Roman"/>
        </w:rPr>
        <w:t>“</w:t>
      </w:r>
      <w:r>
        <w:rPr>
          <w:rFonts w:ascii="Times New Roman" w:eastAsia="楷体" w:hAnsi="楷体" w:hint="eastAsia"/>
        </w:rPr>
        <w:t>明道</w:t>
      </w:r>
      <w:r>
        <w:rPr>
          <w:rFonts w:ascii="Times New Roman" w:eastAsia="宋体" w:hAnsi="Times New Roman" w:cs="Times New Roman"/>
        </w:rPr>
        <w:t>”</w:t>
      </w:r>
      <w:r>
        <w:rPr>
          <w:rFonts w:ascii="Times New Roman" w:eastAsia="楷体" w:hAnsi="楷体" w:hint="eastAsia"/>
        </w:rPr>
        <w:t>的障碍</w:t>
      </w:r>
      <w:r>
        <w:rPr>
          <w:rFonts w:ascii="Times New Roman" w:eastAsia="宋体" w:hAnsi="宋体"/>
        </w:rPr>
        <w:t>,</w:t>
      </w:r>
      <w:r>
        <w:rPr>
          <w:rFonts w:ascii="Times New Roman" w:eastAsia="楷体" w:hAnsi="楷体" w:hint="eastAsia"/>
        </w:rPr>
        <w:t>要完成</w:t>
      </w:r>
      <w:r>
        <w:rPr>
          <w:rFonts w:ascii="Times New Roman" w:eastAsia="宋体" w:hAnsi="Times New Roman" w:cs="Times New Roman"/>
        </w:rPr>
        <w:t>“</w:t>
      </w:r>
      <w:r>
        <w:rPr>
          <w:rFonts w:ascii="Times New Roman" w:eastAsia="楷体" w:hAnsi="楷体" w:hint="eastAsia"/>
        </w:rPr>
        <w:t>明道</w:t>
      </w:r>
      <w:r>
        <w:rPr>
          <w:rFonts w:ascii="Times New Roman" w:eastAsia="宋体" w:hAnsi="Times New Roman" w:cs="Times New Roman"/>
        </w:rPr>
        <w:t>”</w:t>
      </w:r>
      <w:r>
        <w:rPr>
          <w:rFonts w:ascii="Times New Roman" w:eastAsia="楷体" w:hAnsi="楷体" w:hint="eastAsia"/>
        </w:rPr>
        <w:t>使命</w:t>
      </w:r>
      <w:r>
        <w:rPr>
          <w:rFonts w:ascii="Times New Roman" w:eastAsia="宋体" w:hAnsi="宋体"/>
        </w:rPr>
        <w:t>,</w:t>
      </w:r>
      <w:r>
        <w:rPr>
          <w:rFonts w:ascii="Times New Roman" w:eastAsia="楷体" w:hAnsi="楷体" w:hint="eastAsia"/>
        </w:rPr>
        <w:t>必须选择适宜的形式。许多人崇古倾向严重</w:t>
      </w:r>
      <w:r>
        <w:rPr>
          <w:rFonts w:ascii="Times New Roman" w:eastAsia="宋体" w:hAnsi="宋体"/>
        </w:rPr>
        <w:t>,</w:t>
      </w:r>
      <w:r>
        <w:rPr>
          <w:rFonts w:ascii="Times New Roman" w:eastAsia="楷体" w:hAnsi="楷体" w:hint="eastAsia"/>
        </w:rPr>
        <w:t>主张学用古体散文体</w:t>
      </w:r>
      <w:r>
        <w:rPr>
          <w:rFonts w:ascii="Times New Roman" w:eastAsia="宋体" w:hAnsi="宋体"/>
        </w:rPr>
        <w:t>,</w:t>
      </w:r>
      <w:r>
        <w:rPr>
          <w:rFonts w:ascii="Times New Roman" w:eastAsia="楷体" w:hAnsi="楷体" w:hint="eastAsia"/>
        </w:rPr>
        <w:t>包括韩愈也持这种观点。而柳宗元主张改变</w:t>
      </w:r>
      <w:r>
        <w:rPr>
          <w:rFonts w:ascii="Times New Roman" w:eastAsia="宋体" w:hAnsi="Times New Roman" w:cs="Times New Roman"/>
        </w:rPr>
        <w:t>“</w:t>
      </w:r>
      <w:r>
        <w:rPr>
          <w:rFonts w:ascii="Times New Roman" w:eastAsia="楷体" w:hAnsi="楷体" w:hint="eastAsia"/>
        </w:rPr>
        <w:t>道</w:t>
      </w:r>
      <w:r>
        <w:rPr>
          <w:rFonts w:ascii="Times New Roman" w:eastAsia="宋体" w:hAnsi="Times New Roman" w:cs="Times New Roman"/>
        </w:rPr>
        <w:t>”</w:t>
      </w:r>
      <w:r>
        <w:rPr>
          <w:rFonts w:ascii="Times New Roman" w:eastAsia="楷体" w:hAnsi="楷体" w:hint="eastAsia"/>
        </w:rPr>
        <w:t>的载体</w:t>
      </w:r>
      <w:r>
        <w:rPr>
          <w:rFonts w:ascii="Times New Roman" w:eastAsia="宋体" w:hAnsi="宋体"/>
        </w:rPr>
        <w:t>,</w:t>
      </w:r>
      <w:r>
        <w:rPr>
          <w:rFonts w:ascii="Times New Roman" w:eastAsia="楷体" w:hAnsi="楷体" w:hint="eastAsia"/>
        </w:rPr>
        <w:t>站在文学发展史的高度坚决反对</w:t>
      </w:r>
      <w:r>
        <w:rPr>
          <w:rFonts w:ascii="Times New Roman" w:eastAsia="宋体" w:hAnsi="Times New Roman" w:cs="Times New Roman"/>
        </w:rPr>
        <w:t>“</w:t>
      </w:r>
      <w:r>
        <w:rPr>
          <w:rFonts w:ascii="Times New Roman" w:eastAsia="楷体" w:hAnsi="楷体" w:hint="eastAsia"/>
        </w:rPr>
        <w:t>荣古陋今</w:t>
      </w:r>
      <w:r>
        <w:rPr>
          <w:rFonts w:ascii="Times New Roman" w:eastAsia="宋体" w:hAnsi="Times New Roman" w:cs="Times New Roman"/>
        </w:rPr>
        <w:t>”</w:t>
      </w:r>
      <w:r>
        <w:rPr>
          <w:rFonts w:ascii="Times New Roman" w:eastAsia="楷体" w:hAnsi="楷体" w:hint="eastAsia"/>
        </w:rPr>
        <w:t>的错误观点</w:t>
      </w:r>
      <w:r>
        <w:rPr>
          <w:rFonts w:ascii="Times New Roman" w:eastAsia="宋体" w:hAnsi="宋体"/>
        </w:rPr>
        <w:t>,</w:t>
      </w:r>
      <w:r>
        <w:rPr>
          <w:rFonts w:ascii="Times New Roman" w:eastAsia="楷体" w:hAnsi="楷体" w:hint="eastAsia"/>
        </w:rPr>
        <w:t>用大量的事实为新体古文正名。</w:t>
      </w:r>
    </w:p>
    <w:p w:rsidR="00872995" w:rsidRDefault="00872995" w:rsidP="00872995">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lastRenderedPageBreak/>
        <w:t>——</w:t>
      </w:r>
      <w:r>
        <w:rPr>
          <w:rFonts w:ascii="Times New Roman" w:eastAsia="楷体" w:hAnsi="楷体" w:hint="eastAsia"/>
        </w:rPr>
        <w:t>摘编自夏卫平《柳宗元的创新意识》等</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根据材料并结合所学知识</w:t>
      </w:r>
      <w:r>
        <w:rPr>
          <w:rFonts w:ascii="Times New Roman" w:eastAsia="宋体" w:hAnsi="宋体"/>
        </w:rPr>
        <w:t>,</w:t>
      </w:r>
      <w:r>
        <w:rPr>
          <w:rFonts w:ascii="Times New Roman" w:eastAsia="宋体" w:hAnsi="宋体" w:hint="eastAsia"/>
        </w:rPr>
        <w:t>指出柳宗元提倡古文运动的背景及主要目的。</w:t>
      </w: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根据材料并结合所学知识</w:t>
      </w:r>
      <w:r>
        <w:rPr>
          <w:rFonts w:ascii="Times New Roman" w:eastAsia="宋体" w:hAnsi="宋体"/>
        </w:rPr>
        <w:t>,</w:t>
      </w:r>
      <w:r>
        <w:rPr>
          <w:rFonts w:ascii="Times New Roman" w:eastAsia="宋体" w:hAnsi="宋体" w:hint="eastAsia"/>
        </w:rPr>
        <w:t>分析柳宗元与韩愈主张的异同。</w:t>
      </w: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辽宁鞍山模拟</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872995" w:rsidRDefault="00872995" w:rsidP="00872995">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楷体" w:hAnsi="楷体" w:hint="eastAsia"/>
        </w:rPr>
        <w:t>魏晋南北朝时期</w:t>
      </w:r>
      <w:r>
        <w:rPr>
          <w:rFonts w:ascii="Times New Roman" w:eastAsia="宋体" w:hAnsi="宋体"/>
        </w:rPr>
        <w:t>,</w:t>
      </w:r>
      <w:r>
        <w:rPr>
          <w:rFonts w:ascii="Times New Roman" w:eastAsia="楷体" w:hAnsi="楷体" w:hint="eastAsia"/>
        </w:rPr>
        <w:t>官吏的选拔权由上层贵族垄断</w:t>
      </w:r>
      <w:r>
        <w:rPr>
          <w:rFonts w:ascii="Times New Roman" w:eastAsia="宋体" w:hAnsi="宋体"/>
        </w:rPr>
        <w:t>,</w:t>
      </w:r>
      <w:r>
        <w:rPr>
          <w:rFonts w:ascii="Times New Roman" w:eastAsia="楷体" w:hAnsi="楷体" w:hint="eastAsia"/>
        </w:rPr>
        <w:t>选官看重门第。隋文帝时</w:t>
      </w:r>
      <w:r>
        <w:rPr>
          <w:rFonts w:ascii="Times New Roman" w:eastAsia="宋体" w:hAnsi="宋体"/>
        </w:rPr>
        <w:t>,</w:t>
      </w:r>
      <w:r>
        <w:rPr>
          <w:rFonts w:ascii="Times New Roman" w:eastAsia="楷体" w:hAnsi="楷体" w:hint="eastAsia"/>
        </w:rPr>
        <w:t>废除了前朝的选官制度</w:t>
      </w:r>
      <w:r>
        <w:rPr>
          <w:rFonts w:ascii="Times New Roman" w:eastAsia="宋体" w:hAnsi="宋体"/>
        </w:rPr>
        <w:t>,</w:t>
      </w:r>
      <w:r>
        <w:rPr>
          <w:rFonts w:ascii="Times New Roman" w:eastAsia="楷体" w:hAnsi="楷体" w:hint="eastAsia"/>
        </w:rPr>
        <w:t>注重考查人才的学识</w:t>
      </w:r>
      <w:r>
        <w:rPr>
          <w:rFonts w:ascii="Times New Roman" w:eastAsia="宋体" w:hAnsi="宋体"/>
        </w:rPr>
        <w:t>,</w:t>
      </w:r>
      <w:r>
        <w:rPr>
          <w:rFonts w:ascii="Times New Roman" w:eastAsia="楷体" w:hAnsi="楷体" w:hint="eastAsia"/>
        </w:rPr>
        <w:t>初步建立起通过分科考试选拔人才的制度。隋炀帝时进士科的创立</w:t>
      </w:r>
      <w:r>
        <w:rPr>
          <w:rFonts w:ascii="Times New Roman" w:eastAsia="宋体" w:hAnsi="宋体"/>
        </w:rPr>
        <w:t>,</w:t>
      </w:r>
      <w:r>
        <w:rPr>
          <w:rFonts w:ascii="Times New Roman" w:eastAsia="楷体" w:hAnsi="楷体" w:hint="eastAsia"/>
        </w:rPr>
        <w:t>标志着科举制的正式确立。唐太宗时期</w:t>
      </w:r>
      <w:r>
        <w:rPr>
          <w:rFonts w:ascii="Times New Roman" w:eastAsia="宋体" w:hAnsi="宋体"/>
        </w:rPr>
        <w:t>,</w:t>
      </w:r>
      <w:r>
        <w:rPr>
          <w:rFonts w:ascii="Times New Roman" w:eastAsia="楷体" w:hAnsi="楷体" w:hint="eastAsia"/>
        </w:rPr>
        <w:t>增加科举考试科目</w:t>
      </w:r>
      <w:r>
        <w:rPr>
          <w:rFonts w:ascii="Times New Roman" w:eastAsia="宋体" w:hAnsi="宋体"/>
        </w:rPr>
        <w:t>,</w:t>
      </w:r>
      <w:r>
        <w:rPr>
          <w:rFonts w:ascii="Times New Roman" w:eastAsia="楷体" w:hAnsi="楷体" w:hint="eastAsia"/>
        </w:rPr>
        <w:t>鼓励士人报考</w:t>
      </w:r>
      <w:r>
        <w:rPr>
          <w:rFonts w:ascii="Times New Roman" w:eastAsia="宋体" w:hAnsi="宋体"/>
        </w:rPr>
        <w:t>,</w:t>
      </w:r>
      <w:r>
        <w:rPr>
          <w:rFonts w:ascii="Times New Roman" w:eastAsia="楷体" w:hAnsi="楷体" w:hint="eastAsia"/>
        </w:rPr>
        <w:t>使</w:t>
      </w:r>
      <w:r>
        <w:rPr>
          <w:rFonts w:ascii="Times New Roman" w:eastAsia="宋体" w:hAnsi="Times New Roman" w:cs="Times New Roman"/>
        </w:rPr>
        <w:t>“</w:t>
      </w:r>
      <w:r>
        <w:rPr>
          <w:rFonts w:ascii="Times New Roman" w:eastAsia="楷体" w:hAnsi="楷体" w:hint="eastAsia"/>
        </w:rPr>
        <w:t>天下英雄入吾彀中</w:t>
      </w:r>
      <w:r>
        <w:rPr>
          <w:rFonts w:ascii="Times New Roman" w:eastAsia="宋体" w:hAnsi="Times New Roman" w:cs="Times New Roman"/>
        </w:rPr>
        <w:t>”</w:t>
      </w:r>
      <w:r>
        <w:rPr>
          <w:rFonts w:ascii="Times New Roman" w:eastAsia="楷体" w:hAnsi="楷体" w:hint="eastAsia"/>
        </w:rPr>
        <w:t>。武则天统治时期</w:t>
      </w:r>
      <w:r>
        <w:rPr>
          <w:rFonts w:ascii="Times New Roman" w:eastAsia="宋体" w:hAnsi="宋体"/>
        </w:rPr>
        <w:t>,</w:t>
      </w:r>
      <w:r>
        <w:rPr>
          <w:rFonts w:ascii="Times New Roman" w:eastAsia="楷体" w:hAnsi="楷体" w:hint="eastAsia"/>
        </w:rPr>
        <w:t>创立殿试制度</w:t>
      </w:r>
      <w:r>
        <w:rPr>
          <w:rFonts w:ascii="Times New Roman" w:eastAsia="宋体" w:hAnsi="宋体"/>
        </w:rPr>
        <w:t>,</w:t>
      </w:r>
      <w:r>
        <w:rPr>
          <w:rFonts w:ascii="Times New Roman" w:eastAsia="楷体" w:hAnsi="楷体" w:hint="eastAsia"/>
        </w:rPr>
        <w:t>亲自面试考生</w:t>
      </w:r>
      <w:r>
        <w:rPr>
          <w:rFonts w:ascii="Times New Roman" w:eastAsia="宋体" w:hAnsi="宋体"/>
        </w:rPr>
        <w:t>,</w:t>
      </w:r>
      <w:r>
        <w:rPr>
          <w:rFonts w:ascii="Times New Roman" w:eastAsia="楷体" w:hAnsi="楷体" w:hint="eastAsia"/>
        </w:rPr>
        <w:t>不拘一格选拔人才。</w:t>
      </w:r>
    </w:p>
    <w:p w:rsidR="00872995" w:rsidRDefault="00872995" w:rsidP="00872995">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摘编自白寿彝总主编《中国通史》</w:t>
      </w: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从魏晋南北朝到隋唐时期</w:t>
      </w:r>
      <w:r>
        <w:rPr>
          <w:rFonts w:ascii="Times New Roman" w:eastAsia="宋体" w:hAnsi="宋体"/>
        </w:rPr>
        <w:t>,</w:t>
      </w:r>
      <w:r>
        <w:rPr>
          <w:rFonts w:ascii="Times New Roman" w:eastAsia="宋体" w:hAnsi="宋体" w:hint="eastAsia"/>
        </w:rPr>
        <w:t>选官的标准发生了怎样的变化</w:t>
      </w:r>
      <w:r>
        <w:rPr>
          <w:rFonts w:ascii="Times New Roman" w:eastAsia="宋体" w:hAnsi="宋体"/>
        </w:rPr>
        <w:t>?</w:t>
      </w: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提炼一个观点</w:t>
      </w:r>
      <w:r>
        <w:rPr>
          <w:rFonts w:ascii="Times New Roman" w:eastAsia="宋体" w:hAnsi="宋体"/>
        </w:rPr>
        <w:t>,</w:t>
      </w:r>
      <w:r>
        <w:rPr>
          <w:rFonts w:ascii="Times New Roman" w:eastAsia="宋体" w:hAnsi="宋体" w:hint="eastAsia"/>
        </w:rPr>
        <w:t>并结合材料和所学知识加以论述。</w:t>
      </w:r>
      <w:r>
        <w:rPr>
          <w:rFonts w:ascii="Times New Roman" w:eastAsia="宋体" w:hAnsi="宋体"/>
        </w:rPr>
        <w:t>(</w:t>
      </w:r>
      <w:r>
        <w:rPr>
          <w:rFonts w:ascii="Times New Roman" w:eastAsia="宋体" w:hAnsi="宋体" w:hint="eastAsia"/>
        </w:rPr>
        <w:t>要求</w:t>
      </w:r>
      <w:r>
        <w:rPr>
          <w:rFonts w:ascii="Times New Roman" w:eastAsia="宋体" w:hAnsi="宋体"/>
        </w:rPr>
        <w:t>:</w:t>
      </w:r>
      <w:r>
        <w:rPr>
          <w:rFonts w:ascii="Times New Roman" w:eastAsia="宋体" w:hAnsi="宋体" w:hint="eastAsia"/>
        </w:rPr>
        <w:t>观点明确且符合材料主旨</w:t>
      </w:r>
      <w:r>
        <w:rPr>
          <w:rFonts w:ascii="Times New Roman" w:eastAsia="宋体" w:hAnsi="宋体"/>
        </w:rPr>
        <w:t>,</w:t>
      </w:r>
      <w:r>
        <w:rPr>
          <w:rFonts w:ascii="Times New Roman" w:eastAsia="宋体" w:hAnsi="宋体" w:hint="eastAsia"/>
        </w:rPr>
        <w:t>史论结合</w:t>
      </w:r>
      <w:r>
        <w:rPr>
          <w:rFonts w:ascii="Times New Roman" w:eastAsia="宋体" w:hAnsi="宋体"/>
        </w:rPr>
        <w:t>,</w:t>
      </w:r>
      <w:r>
        <w:rPr>
          <w:rFonts w:ascii="Times New Roman" w:eastAsia="宋体" w:hAnsi="宋体" w:hint="eastAsia"/>
        </w:rPr>
        <w:t>逻辑清晰</w:t>
      </w:r>
      <w:r>
        <w:rPr>
          <w:rFonts w:ascii="Times New Roman" w:eastAsia="宋体" w:hAnsi="宋体"/>
        </w:rPr>
        <w:t>)</w:t>
      </w: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Pr>
        <w:tabs>
          <w:tab w:val="left" w:pos="1871"/>
          <w:tab w:val="left" w:pos="3407"/>
          <w:tab w:val="left" w:pos="4949"/>
          <w:tab w:val="left" w:pos="6599"/>
        </w:tabs>
        <w:rPr>
          <w:rFonts w:ascii="Times New Roman" w:eastAsia="宋体" w:hAnsi="宋体"/>
        </w:rPr>
      </w:pPr>
    </w:p>
    <w:p w:rsidR="00872995" w:rsidRDefault="00872995" w:rsidP="00872995"/>
    <w:p w:rsidR="00872995" w:rsidRDefault="00872995" w:rsidP="00872995">
      <w:pPr>
        <w:jc w:val="center"/>
      </w:pPr>
      <w:r>
        <w:t>答案与解析</w:t>
      </w:r>
    </w:p>
    <w:p w:rsidR="00872995" w:rsidRPr="00BA529A" w:rsidRDefault="00872995" w:rsidP="00872995"/>
    <w:p w:rsidR="00872995" w:rsidRPr="003C6E32" w:rsidRDefault="00872995" w:rsidP="00872995">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4</w:t>
      </w:r>
      <w:r w:rsidRPr="003C6E32">
        <w:rPr>
          <w:rFonts w:ascii="Times New Roman" w:eastAsia="宋体" w:hAnsi="宋体"/>
          <w:sz w:val="32"/>
        </w:rPr>
        <w:t xml:space="preserve">　隋唐制度的变化与</w:t>
      </w:r>
    </w:p>
    <w:p w:rsidR="00872995" w:rsidRPr="003C6E32" w:rsidRDefault="00872995" w:rsidP="00872995">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创新及三国至隋唐的文化</w:t>
      </w:r>
    </w:p>
    <w:p w:rsidR="00872995" w:rsidRPr="003C6E32" w:rsidRDefault="00872995" w:rsidP="0087299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春秋战国时期……士人‘游宦于列国’并受到诸侯重用</w:t>
      </w:r>
      <w:r w:rsidRPr="003C6E32">
        <w:rPr>
          <w:rFonts w:ascii="Times New Roman" w:eastAsia="宋体" w:hAnsi="宋体"/>
          <w:sz w:val="24"/>
        </w:rPr>
        <w:t>,</w:t>
      </w:r>
      <w:r w:rsidRPr="003C6E32">
        <w:rPr>
          <w:rFonts w:ascii="Times New Roman" w:eastAsia="仿宋" w:hAnsi="仿宋"/>
          <w:sz w:val="24"/>
        </w:rPr>
        <w:t>魏晋则强调官员的出身和门第</w:t>
      </w:r>
      <w:r w:rsidRPr="003C6E32">
        <w:rPr>
          <w:rFonts w:ascii="Times New Roman" w:eastAsia="宋体" w:hAnsi="Times New Roman" w:cs="Times New Roman"/>
          <w:sz w:val="24"/>
        </w:rPr>
        <w:t>”</w:t>
      </w:r>
      <w:r w:rsidRPr="003C6E32">
        <w:rPr>
          <w:rFonts w:ascii="Times New Roman" w:eastAsia="仿宋" w:hAnsi="仿宋"/>
          <w:sz w:val="24"/>
        </w:rPr>
        <w:t>说明与春秋战国时期相比</w:t>
      </w:r>
      <w:r w:rsidRPr="003C6E32">
        <w:rPr>
          <w:rFonts w:ascii="Times New Roman" w:eastAsia="宋体" w:hAnsi="宋体"/>
          <w:sz w:val="24"/>
        </w:rPr>
        <w:t>,</w:t>
      </w:r>
      <w:r w:rsidRPr="003C6E32">
        <w:rPr>
          <w:rFonts w:ascii="Times New Roman" w:eastAsia="仿宋" w:hAnsi="仿宋"/>
          <w:sz w:val="24"/>
        </w:rPr>
        <w:t>魏晋九品中正制不利于人才的流动</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官僚政治取代贵族政治出现在秦朝</w:t>
      </w:r>
      <w:r w:rsidRPr="003C6E32">
        <w:rPr>
          <w:rFonts w:ascii="Times New Roman" w:eastAsia="宋体" w:hAnsi="宋体"/>
          <w:sz w:val="24"/>
        </w:rPr>
        <w:t>,</w:t>
      </w:r>
      <w:r w:rsidRPr="003C6E32">
        <w:rPr>
          <w:rFonts w:ascii="Times New Roman" w:eastAsia="仿宋" w:hAnsi="仿宋"/>
          <w:sz w:val="24"/>
        </w:rPr>
        <w:t>时间不符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强调官员的出身和门第</w:t>
      </w:r>
      <w:r w:rsidRPr="003C6E32">
        <w:rPr>
          <w:rFonts w:ascii="Times New Roman" w:eastAsia="宋体" w:hAnsi="Times New Roman" w:cs="Times New Roman"/>
          <w:sz w:val="24"/>
        </w:rPr>
        <w:t>”</w:t>
      </w:r>
      <w:r w:rsidRPr="003C6E32">
        <w:rPr>
          <w:rFonts w:ascii="Times New Roman" w:eastAsia="仿宋" w:hAnsi="仿宋"/>
          <w:sz w:val="24"/>
        </w:rPr>
        <w:t>说明有利于世家大族的壮大</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强调官员的出身和门第</w:t>
      </w:r>
      <w:r w:rsidRPr="003C6E32">
        <w:rPr>
          <w:rFonts w:ascii="Times New Roman" w:eastAsia="宋体" w:hAnsi="Times New Roman" w:cs="Times New Roman"/>
          <w:sz w:val="24"/>
        </w:rPr>
        <w:t>”</w:t>
      </w:r>
      <w:r w:rsidRPr="003C6E32">
        <w:rPr>
          <w:rFonts w:ascii="Times New Roman" w:eastAsia="仿宋" w:hAnsi="仿宋"/>
          <w:sz w:val="24"/>
        </w:rPr>
        <w:t>说明不是注重品德修养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872995" w:rsidRPr="003C6E32" w:rsidRDefault="00872995" w:rsidP="0087299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根据题干表格中所列举的唐代士人科举报考资格的相关规定</w:t>
      </w:r>
      <w:r w:rsidRPr="003C6E32">
        <w:rPr>
          <w:rFonts w:ascii="Times New Roman" w:eastAsia="宋体" w:hAnsi="宋体"/>
          <w:sz w:val="24"/>
        </w:rPr>
        <w:t>,</w:t>
      </w:r>
      <w:r w:rsidRPr="003C6E32">
        <w:rPr>
          <w:rFonts w:ascii="Times New Roman" w:eastAsia="仿宋" w:hAnsi="仿宋"/>
          <w:sz w:val="24"/>
        </w:rPr>
        <w:t>可知唐代科举制度不断完善</w:t>
      </w:r>
      <w:r w:rsidRPr="003C6E32">
        <w:rPr>
          <w:rFonts w:ascii="Times New Roman" w:eastAsia="宋体" w:hAnsi="宋体"/>
          <w:sz w:val="24"/>
        </w:rPr>
        <w:t>,</w:t>
      </w:r>
      <w:r w:rsidRPr="003C6E32">
        <w:rPr>
          <w:rFonts w:ascii="Times New Roman" w:eastAsia="仿宋" w:hAnsi="仿宋"/>
          <w:sz w:val="24"/>
        </w:rPr>
        <w:t>国家的教育治理能力不断提升</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唐代三教并行</w:t>
      </w:r>
      <w:r w:rsidRPr="003C6E32">
        <w:rPr>
          <w:rFonts w:ascii="Times New Roman" w:eastAsia="宋体" w:hAnsi="宋体"/>
          <w:sz w:val="24"/>
        </w:rPr>
        <w:t>,</w:t>
      </w:r>
      <w:r w:rsidRPr="003C6E32">
        <w:rPr>
          <w:rFonts w:ascii="Times New Roman" w:eastAsia="仿宋" w:hAnsi="仿宋"/>
          <w:sz w:val="24"/>
        </w:rPr>
        <w:t>其社会主流意识仍然是儒家思想</w:t>
      </w:r>
      <w:r w:rsidRPr="003C6E32">
        <w:rPr>
          <w:rFonts w:ascii="Times New Roman" w:eastAsia="宋体" w:hAnsi="宋体"/>
          <w:sz w:val="24"/>
        </w:rPr>
        <w:t>,</w:t>
      </w:r>
      <w:r w:rsidRPr="003C6E32">
        <w:rPr>
          <w:rFonts w:ascii="Times New Roman" w:eastAsia="仿宋" w:hAnsi="仿宋"/>
          <w:sz w:val="24"/>
        </w:rPr>
        <w:t>儒学没有到衰败的地步</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唐代仍然存在通过门第入仕的现象</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唐代政府对士人参加科举考试资格的规定越来越严格</w:t>
      </w:r>
      <w:r w:rsidRPr="003C6E32">
        <w:rPr>
          <w:rFonts w:ascii="Times New Roman" w:eastAsia="宋体" w:hAnsi="宋体"/>
          <w:sz w:val="24"/>
        </w:rPr>
        <w:t>,</w:t>
      </w:r>
      <w:r w:rsidRPr="003C6E32">
        <w:rPr>
          <w:rFonts w:ascii="Times New Roman" w:eastAsia="仿宋" w:hAnsi="仿宋"/>
          <w:sz w:val="24"/>
        </w:rPr>
        <w:t>说明能够参加科举考试的士人数量会不断减少</w:t>
      </w:r>
      <w:r w:rsidRPr="003C6E32">
        <w:rPr>
          <w:rFonts w:ascii="Times New Roman" w:eastAsia="宋体" w:hAnsi="宋体"/>
          <w:sz w:val="24"/>
        </w:rPr>
        <w:t>,</w:t>
      </w:r>
      <w:r w:rsidRPr="003C6E32">
        <w:rPr>
          <w:rFonts w:ascii="Times New Roman" w:eastAsia="仿宋" w:hAnsi="仿宋"/>
          <w:sz w:val="24"/>
        </w:rPr>
        <w:t>其社会流动性会减弱</w:t>
      </w:r>
      <w:r w:rsidRPr="003C6E32">
        <w:rPr>
          <w:rFonts w:ascii="Times New Roman" w:eastAsia="宋体" w:hAnsi="宋体"/>
          <w:sz w:val="24"/>
        </w:rPr>
        <w:t>,</w:t>
      </w:r>
      <w:r w:rsidRPr="003C6E32">
        <w:rPr>
          <w:rFonts w:ascii="Times New Roman" w:eastAsia="仿宋" w:hAnsi="仿宋"/>
          <w:sz w:val="24"/>
        </w:rPr>
        <w:t>而不是加强</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872995" w:rsidRPr="003C6E32" w:rsidRDefault="00872995" w:rsidP="0087299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《姓氏录》的编写依据当朝官品的高低</w:t>
      </w:r>
      <w:r w:rsidRPr="003C6E32">
        <w:rPr>
          <w:rFonts w:ascii="Times New Roman" w:eastAsia="宋体" w:hAnsi="宋体"/>
          <w:sz w:val="24"/>
        </w:rPr>
        <w:t>,</w:t>
      </w:r>
      <w:r w:rsidRPr="003C6E32">
        <w:rPr>
          <w:rFonts w:ascii="Times New Roman" w:eastAsia="仿宋" w:hAnsi="仿宋"/>
          <w:sz w:val="24"/>
        </w:rPr>
        <w:t>不论门第</w:t>
      </w:r>
      <w:r w:rsidRPr="003C6E32">
        <w:rPr>
          <w:rFonts w:ascii="Times New Roman" w:eastAsia="宋体" w:hAnsi="宋体"/>
          <w:sz w:val="24"/>
        </w:rPr>
        <w:t>,</w:t>
      </w:r>
      <w:r w:rsidRPr="003C6E32">
        <w:rPr>
          <w:rFonts w:ascii="Times New Roman" w:eastAsia="仿宋" w:hAnsi="仿宋"/>
          <w:sz w:val="24"/>
        </w:rPr>
        <w:t>否定了传统的门阀制度</w:t>
      </w:r>
      <w:r w:rsidRPr="003C6E32">
        <w:rPr>
          <w:rFonts w:ascii="Times New Roman" w:eastAsia="宋体" w:hAnsi="宋体"/>
          <w:sz w:val="24"/>
        </w:rPr>
        <w:t>,</w:t>
      </w:r>
      <w:r w:rsidRPr="003C6E32">
        <w:rPr>
          <w:rFonts w:ascii="Times New Roman" w:eastAsia="仿宋" w:hAnsi="仿宋"/>
          <w:sz w:val="24"/>
        </w:rPr>
        <w:t>提高了庶族的社会地位</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材料内容主要体现了写进《姓氏录》的标准</w:t>
      </w:r>
      <w:r w:rsidRPr="003C6E32">
        <w:rPr>
          <w:rFonts w:ascii="Times New Roman" w:eastAsia="宋体" w:hAnsi="宋体"/>
          <w:sz w:val="24"/>
        </w:rPr>
        <w:t>,</w:t>
      </w:r>
      <w:r w:rsidRPr="003C6E32">
        <w:rPr>
          <w:rFonts w:ascii="Times New Roman" w:eastAsia="仿宋" w:hAnsi="仿宋"/>
          <w:sz w:val="24"/>
        </w:rPr>
        <w:t>士族晋升的渠道没有被阻断</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《姓氏录》依然体现等级观念</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《姓氏录》以官品为标准</w:t>
      </w:r>
      <w:r w:rsidRPr="003C6E32">
        <w:rPr>
          <w:rFonts w:ascii="Times New Roman" w:eastAsia="宋体" w:hAnsi="宋体"/>
          <w:sz w:val="24"/>
        </w:rPr>
        <w:t>,</w:t>
      </w:r>
      <w:r w:rsidRPr="003C6E32">
        <w:rPr>
          <w:rFonts w:ascii="Times New Roman" w:eastAsia="仿宋" w:hAnsi="仿宋"/>
          <w:sz w:val="24"/>
        </w:rPr>
        <w:t>提高了庶族的社会地位</w:t>
      </w:r>
      <w:r w:rsidRPr="003C6E32">
        <w:rPr>
          <w:rFonts w:ascii="Times New Roman" w:eastAsia="宋体" w:hAnsi="宋体"/>
          <w:sz w:val="24"/>
        </w:rPr>
        <w:t>,</w:t>
      </w:r>
      <w:r w:rsidRPr="003C6E32">
        <w:rPr>
          <w:rFonts w:ascii="Times New Roman" w:eastAsia="仿宋" w:hAnsi="仿宋"/>
          <w:sz w:val="24"/>
        </w:rPr>
        <w:t>不涉及官吏选拔标准</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872995" w:rsidRPr="003C6E32" w:rsidRDefault="00872995" w:rsidP="0087299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宋体" w:hAnsi="Times New Roman" w:cs="Times New Roman"/>
          <w:sz w:val="24"/>
        </w:rPr>
        <w:t>“</w:t>
      </w:r>
      <w:r w:rsidRPr="003C6E32">
        <w:rPr>
          <w:rFonts w:ascii="Times New Roman" w:eastAsia="仿宋" w:hAnsi="仿宋"/>
          <w:sz w:val="24"/>
        </w:rPr>
        <w:t>遇有日常政务</w:t>
      </w:r>
      <w:r w:rsidRPr="003C6E32">
        <w:rPr>
          <w:rFonts w:ascii="Times New Roman" w:eastAsia="宋体" w:hAnsi="宋体"/>
          <w:sz w:val="24"/>
        </w:rPr>
        <w:t>,</w:t>
      </w:r>
      <w:r w:rsidRPr="003C6E32">
        <w:rPr>
          <w:rFonts w:ascii="Times New Roman" w:eastAsia="仿宋" w:hAnsi="仿宋"/>
          <w:sz w:val="24"/>
        </w:rPr>
        <w:t>三省宰相可不必奏请皇帝</w:t>
      </w:r>
      <w:r w:rsidRPr="003C6E32">
        <w:rPr>
          <w:rFonts w:ascii="Times New Roman" w:eastAsia="宋体" w:hAnsi="宋体"/>
          <w:sz w:val="24"/>
        </w:rPr>
        <w:t>,</w:t>
      </w:r>
      <w:r w:rsidRPr="003C6E32">
        <w:rPr>
          <w:rFonts w:ascii="Times New Roman" w:eastAsia="仿宋" w:hAnsi="仿宋"/>
          <w:sz w:val="24"/>
        </w:rPr>
        <w:t>直接裁决</w:t>
      </w:r>
      <w:r w:rsidRPr="003C6E32">
        <w:rPr>
          <w:rFonts w:ascii="Times New Roman" w:eastAsia="宋体" w:hAnsi="Times New Roman" w:cs="Times New Roman"/>
          <w:sz w:val="24"/>
        </w:rPr>
        <w:t>”</w:t>
      </w:r>
      <w:r w:rsidRPr="003C6E32">
        <w:rPr>
          <w:rFonts w:ascii="Times New Roman" w:eastAsia="仿宋" w:hAnsi="仿宋"/>
          <w:sz w:val="24"/>
        </w:rPr>
        <w:t>说明宰相可随机应变</w:t>
      </w:r>
      <w:r w:rsidRPr="003C6E32">
        <w:rPr>
          <w:rFonts w:ascii="Times New Roman" w:eastAsia="宋体" w:hAnsi="宋体"/>
          <w:sz w:val="24"/>
        </w:rPr>
        <w:t>,</w:t>
      </w:r>
      <w:r w:rsidRPr="003C6E32">
        <w:rPr>
          <w:rFonts w:ascii="Times New Roman" w:eastAsia="仿宋" w:hAnsi="仿宋"/>
          <w:sz w:val="24"/>
        </w:rPr>
        <w:t>其处理政务的权力扩大</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堂贴</w:t>
      </w:r>
      <w:r w:rsidRPr="003C6E32">
        <w:rPr>
          <w:rFonts w:ascii="Times New Roman" w:eastAsia="宋体" w:hAnsi="Times New Roman" w:cs="Times New Roman"/>
          <w:sz w:val="24"/>
        </w:rPr>
        <w:t>”</w:t>
      </w:r>
      <w:r w:rsidRPr="003C6E32">
        <w:rPr>
          <w:rFonts w:ascii="Times New Roman" w:eastAsia="仿宋" w:hAnsi="仿宋"/>
          <w:sz w:val="24"/>
        </w:rPr>
        <w:t>只是一种公文形式</w:t>
      </w:r>
      <w:r w:rsidRPr="003C6E32">
        <w:rPr>
          <w:rFonts w:ascii="Times New Roman" w:eastAsia="宋体" w:hAnsi="宋体"/>
          <w:sz w:val="24"/>
        </w:rPr>
        <w:t>,</w:t>
      </w:r>
      <w:r w:rsidRPr="003C6E32">
        <w:rPr>
          <w:rFonts w:ascii="Times New Roman" w:eastAsia="仿宋" w:hAnsi="仿宋"/>
          <w:sz w:val="24"/>
        </w:rPr>
        <w:t>未涉及皇权与相权之间的矛盾</w:t>
      </w:r>
      <w:r w:rsidRPr="003C6E32">
        <w:rPr>
          <w:rFonts w:ascii="Times New Roman" w:eastAsia="宋体" w:hAnsi="宋体"/>
          <w:sz w:val="24"/>
        </w:rPr>
        <w:t>,</w:t>
      </w:r>
      <w:r w:rsidRPr="003C6E32">
        <w:rPr>
          <w:rFonts w:ascii="Times New Roman" w:eastAsia="仿宋" w:hAnsi="仿宋"/>
          <w:sz w:val="24"/>
        </w:rPr>
        <w:t>且</w:t>
      </w:r>
      <w:r w:rsidRPr="003C6E32">
        <w:rPr>
          <w:rFonts w:ascii="Times New Roman" w:eastAsia="宋体" w:hAnsi="Times New Roman" w:cs="Times New Roman"/>
          <w:sz w:val="24"/>
        </w:rPr>
        <w:t>“</w:t>
      </w:r>
      <w:r w:rsidRPr="003C6E32">
        <w:rPr>
          <w:rFonts w:ascii="Times New Roman" w:eastAsia="仿宋" w:hAnsi="仿宋"/>
          <w:sz w:val="24"/>
        </w:rPr>
        <w:t>日益尖锐</w:t>
      </w:r>
      <w:r w:rsidRPr="003C6E32">
        <w:rPr>
          <w:rFonts w:ascii="Times New Roman" w:eastAsia="宋体" w:hAnsi="Times New Roman" w:cs="Times New Roman"/>
          <w:sz w:val="24"/>
        </w:rPr>
        <w:t>”</w:t>
      </w:r>
      <w:r w:rsidRPr="003C6E32">
        <w:rPr>
          <w:rFonts w:ascii="Times New Roman" w:eastAsia="仿宋" w:hAnsi="仿宋"/>
          <w:sz w:val="24"/>
        </w:rPr>
        <w:t>一词说法欠妥</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三省分工的模式在唐前期就已经形成</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逐步形成</w:t>
      </w:r>
      <w:r w:rsidRPr="003C6E32">
        <w:rPr>
          <w:rFonts w:ascii="Times New Roman" w:eastAsia="宋体" w:hAnsi="Times New Roman" w:cs="Times New Roman"/>
          <w:sz w:val="24"/>
        </w:rPr>
        <w:t>”</w:t>
      </w:r>
      <w:r w:rsidRPr="003C6E32">
        <w:rPr>
          <w:rFonts w:ascii="Times New Roman" w:eastAsia="仿宋" w:hAnsi="仿宋"/>
          <w:sz w:val="24"/>
        </w:rPr>
        <w:t>说法错误</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此时国家的决策机制仍是三省六部制</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872995" w:rsidRPr="003C6E32" w:rsidRDefault="00872995" w:rsidP="0087299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三省六部制强调的是皇权与相权的关系</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政事堂</w:t>
      </w:r>
      <w:r w:rsidRPr="003C6E32">
        <w:rPr>
          <w:rFonts w:ascii="Times New Roman" w:eastAsia="宋体" w:hAnsi="宋体"/>
          <w:sz w:val="24"/>
        </w:rPr>
        <w:t>,</w:t>
      </w:r>
      <w:r w:rsidRPr="003C6E32">
        <w:rPr>
          <w:rFonts w:ascii="Times New Roman" w:eastAsia="仿宋" w:hAnsi="仿宋"/>
          <w:sz w:val="24"/>
        </w:rPr>
        <w:t>作为三省宰相共同议定军国大政的场所</w:t>
      </w:r>
      <w:r w:rsidRPr="003C6E32">
        <w:rPr>
          <w:rFonts w:ascii="Times New Roman" w:eastAsia="宋体" w:hAnsi="Times New Roman" w:cs="Times New Roman"/>
          <w:sz w:val="24"/>
        </w:rPr>
        <w:t>”“</w:t>
      </w:r>
      <w:r w:rsidRPr="003C6E32">
        <w:rPr>
          <w:rFonts w:ascii="Times New Roman" w:eastAsia="仿宋" w:hAnsi="仿宋"/>
          <w:sz w:val="24"/>
        </w:rPr>
        <w:t>中书省与门下省的职权合而为一</w:t>
      </w:r>
      <w:r w:rsidRPr="003C6E32">
        <w:rPr>
          <w:rFonts w:ascii="Times New Roman" w:eastAsia="宋体" w:hAnsi="宋体"/>
          <w:sz w:val="24"/>
        </w:rPr>
        <w:t>,</w:t>
      </w:r>
      <w:r w:rsidRPr="003C6E32">
        <w:rPr>
          <w:rFonts w:ascii="Times New Roman" w:eastAsia="仿宋" w:hAnsi="仿宋"/>
          <w:sz w:val="24"/>
        </w:rPr>
        <w:t>政事堂改称中书门下</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可知三省的协调性不断强化</w:t>
      </w:r>
      <w:r w:rsidRPr="003C6E32">
        <w:rPr>
          <w:rFonts w:ascii="Times New Roman" w:eastAsia="宋体" w:hAnsi="宋体"/>
          <w:sz w:val="24"/>
        </w:rPr>
        <w:t>,</w:t>
      </w:r>
      <w:r w:rsidRPr="003C6E32">
        <w:rPr>
          <w:rFonts w:ascii="Times New Roman" w:eastAsia="仿宋" w:hAnsi="仿宋"/>
          <w:sz w:val="24"/>
        </w:rPr>
        <w:t>有利于行政效率的提高</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中书门下的设置可以有效牵制皇权</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材料仅涉及三省变迁</w:t>
      </w:r>
      <w:r w:rsidRPr="003C6E32">
        <w:rPr>
          <w:rFonts w:ascii="Times New Roman" w:eastAsia="宋体" w:hAnsi="宋体"/>
          <w:sz w:val="24"/>
        </w:rPr>
        <w:t>,</w:t>
      </w:r>
      <w:r w:rsidRPr="003C6E32">
        <w:rPr>
          <w:rFonts w:ascii="Times New Roman" w:eastAsia="仿宋" w:hAnsi="仿宋"/>
          <w:sz w:val="24"/>
        </w:rPr>
        <w:t>未涉及六部</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872995" w:rsidRPr="003C6E32" w:rsidRDefault="00872995" w:rsidP="0087299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材料反映的均田制是国家把土地分给无地和少地的农民</w:t>
      </w:r>
      <w:r w:rsidRPr="003C6E32">
        <w:rPr>
          <w:rFonts w:ascii="Times New Roman" w:eastAsia="宋体" w:hAnsi="宋体"/>
          <w:sz w:val="24"/>
        </w:rPr>
        <w:t>,</w:t>
      </w:r>
      <w:r w:rsidRPr="003C6E32">
        <w:rPr>
          <w:rFonts w:ascii="Times New Roman" w:eastAsia="仿宋" w:hAnsi="仿宋"/>
          <w:sz w:val="24"/>
        </w:rPr>
        <w:t>限制土地买卖</w:t>
      </w:r>
      <w:r w:rsidRPr="003C6E32">
        <w:rPr>
          <w:rFonts w:ascii="Times New Roman" w:eastAsia="宋体" w:hAnsi="宋体"/>
          <w:sz w:val="24"/>
        </w:rPr>
        <w:t>,</w:t>
      </w:r>
      <w:r w:rsidRPr="003C6E32">
        <w:rPr>
          <w:rFonts w:ascii="Times New Roman" w:eastAsia="仿宋" w:hAnsi="仿宋"/>
          <w:sz w:val="24"/>
        </w:rPr>
        <w:t>能保证农民的基本生活</w:t>
      </w:r>
      <w:r w:rsidRPr="003C6E32">
        <w:rPr>
          <w:rFonts w:ascii="Times New Roman" w:eastAsia="宋体" w:hAnsi="宋体"/>
          <w:sz w:val="24"/>
        </w:rPr>
        <w:t>,</w:t>
      </w:r>
      <w:r w:rsidRPr="003C6E32">
        <w:rPr>
          <w:rFonts w:ascii="Times New Roman" w:eastAsia="仿宋" w:hAnsi="仿宋"/>
          <w:sz w:val="24"/>
        </w:rPr>
        <w:t>降低农民对政府的不满</w:t>
      </w:r>
      <w:r w:rsidRPr="003C6E32">
        <w:rPr>
          <w:rFonts w:ascii="Times New Roman" w:eastAsia="宋体" w:hAnsi="宋体"/>
          <w:sz w:val="24"/>
        </w:rPr>
        <w:t>,</w:t>
      </w:r>
      <w:r w:rsidRPr="003C6E32">
        <w:rPr>
          <w:rFonts w:ascii="Times New Roman" w:eastAsia="仿宋" w:hAnsi="仿宋"/>
          <w:sz w:val="24"/>
        </w:rPr>
        <w:t>缓和阶级矛盾</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材料反映的是土地制度</w:t>
      </w:r>
      <w:r w:rsidRPr="003C6E32">
        <w:rPr>
          <w:rFonts w:ascii="Times New Roman" w:eastAsia="宋体" w:hAnsi="宋体"/>
          <w:sz w:val="24"/>
        </w:rPr>
        <w:t>,</w:t>
      </w:r>
      <w:r w:rsidRPr="003C6E32">
        <w:rPr>
          <w:rFonts w:ascii="Times New Roman" w:eastAsia="仿宋" w:hAnsi="仿宋"/>
          <w:sz w:val="24"/>
        </w:rPr>
        <w:t>没有涉及民族关系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从材料</w:t>
      </w:r>
      <w:r w:rsidRPr="003C6E32">
        <w:rPr>
          <w:rFonts w:ascii="Times New Roman" w:eastAsia="宋体" w:hAnsi="Times New Roman" w:cs="Times New Roman"/>
          <w:sz w:val="24"/>
        </w:rPr>
        <w:t>“</w:t>
      </w:r>
      <w:r w:rsidRPr="003C6E32">
        <w:rPr>
          <w:rFonts w:ascii="Times New Roman" w:eastAsia="仿宋" w:hAnsi="仿宋"/>
          <w:sz w:val="24"/>
        </w:rPr>
        <w:t>不准买卖</w:t>
      </w:r>
      <w:r w:rsidRPr="003C6E32">
        <w:rPr>
          <w:rFonts w:ascii="Times New Roman" w:eastAsia="宋体" w:hAnsi="Times New Roman" w:cs="Times New Roman"/>
          <w:sz w:val="24"/>
        </w:rPr>
        <w:t>”“</w:t>
      </w:r>
      <w:r w:rsidRPr="003C6E32">
        <w:rPr>
          <w:rFonts w:ascii="Times New Roman" w:eastAsia="仿宋" w:hAnsi="仿宋"/>
          <w:sz w:val="24"/>
        </w:rPr>
        <w:t>不得转卖</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可知均田制一定程度上限制了土地兼并</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均田制虽然授田给妇女</w:t>
      </w:r>
      <w:r w:rsidRPr="003C6E32">
        <w:rPr>
          <w:rFonts w:ascii="Times New Roman" w:eastAsia="宋体" w:hAnsi="宋体"/>
          <w:sz w:val="24"/>
        </w:rPr>
        <w:t>,</w:t>
      </w:r>
      <w:r w:rsidRPr="003C6E32">
        <w:rPr>
          <w:rFonts w:ascii="Times New Roman" w:eastAsia="仿宋" w:hAnsi="仿宋"/>
          <w:sz w:val="24"/>
        </w:rPr>
        <w:t>但其用意是保障农业生产</w:t>
      </w:r>
      <w:r w:rsidRPr="003C6E32">
        <w:rPr>
          <w:rFonts w:ascii="Times New Roman" w:eastAsia="宋体" w:hAnsi="宋体"/>
          <w:sz w:val="24"/>
        </w:rPr>
        <w:t>,</w:t>
      </w:r>
      <w:r w:rsidRPr="003C6E32">
        <w:rPr>
          <w:rFonts w:ascii="Times New Roman" w:eastAsia="仿宋" w:hAnsi="仿宋"/>
          <w:sz w:val="24"/>
        </w:rPr>
        <w:t>对妇女地位的提高作用不大</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872995" w:rsidRPr="003C6E32" w:rsidRDefault="00872995" w:rsidP="0087299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宋体" w:hAnsi="Times New Roman" w:cs="Times New Roman"/>
          <w:sz w:val="24"/>
        </w:rPr>
        <w:t>“</w:t>
      </w:r>
      <w:r w:rsidRPr="003C6E32">
        <w:rPr>
          <w:rFonts w:ascii="Times New Roman" w:eastAsia="仿宋" w:hAnsi="仿宋"/>
          <w:sz w:val="24"/>
        </w:rPr>
        <w:t>两税三分</w:t>
      </w:r>
      <w:r w:rsidRPr="003C6E32">
        <w:rPr>
          <w:rFonts w:ascii="Times New Roman" w:eastAsia="宋体" w:hAnsi="Times New Roman" w:cs="Times New Roman"/>
          <w:sz w:val="24"/>
        </w:rPr>
        <w:t>”</w:t>
      </w:r>
      <w:r w:rsidRPr="003C6E32">
        <w:rPr>
          <w:rFonts w:ascii="Times New Roman" w:eastAsia="仿宋" w:hAnsi="仿宋"/>
          <w:sz w:val="24"/>
        </w:rPr>
        <w:t>即中央核定各州两税定额</w:t>
      </w:r>
      <w:r w:rsidRPr="003C6E32">
        <w:rPr>
          <w:rFonts w:ascii="Times New Roman" w:eastAsia="宋体" w:hAnsi="宋体"/>
          <w:sz w:val="24"/>
        </w:rPr>
        <w:t>,</w:t>
      </w:r>
      <w:r w:rsidRPr="003C6E32">
        <w:rPr>
          <w:rFonts w:ascii="Times New Roman" w:eastAsia="仿宋" w:hAnsi="仿宋"/>
          <w:sz w:val="24"/>
        </w:rPr>
        <w:t>再将定额划分为上供、送使</w:t>
      </w:r>
      <w:r w:rsidRPr="003C6E32">
        <w:rPr>
          <w:rFonts w:ascii="Times New Roman" w:eastAsia="宋体" w:hAnsi="宋体"/>
          <w:sz w:val="24"/>
        </w:rPr>
        <w:t>(</w:t>
      </w:r>
      <w:r w:rsidRPr="003C6E32">
        <w:rPr>
          <w:rFonts w:ascii="Times New Roman" w:eastAsia="仿宋" w:hAnsi="仿宋"/>
          <w:sz w:val="24"/>
        </w:rPr>
        <w:t>节度使留用</w:t>
      </w:r>
      <w:r w:rsidRPr="003C6E32">
        <w:rPr>
          <w:rFonts w:ascii="Times New Roman" w:eastAsia="宋体" w:hAnsi="宋体"/>
          <w:sz w:val="24"/>
        </w:rPr>
        <w:t>)</w:t>
      </w:r>
      <w:r w:rsidRPr="003C6E32">
        <w:rPr>
          <w:rFonts w:ascii="Times New Roman" w:eastAsia="仿宋" w:hAnsi="仿宋"/>
          <w:sz w:val="24"/>
        </w:rPr>
        <w:t>、留州三分</w:t>
      </w:r>
      <w:r w:rsidRPr="003C6E32">
        <w:rPr>
          <w:rFonts w:ascii="Times New Roman" w:eastAsia="宋体" w:hAnsi="宋体"/>
          <w:sz w:val="24"/>
        </w:rPr>
        <w:t>,</w:t>
      </w:r>
      <w:r w:rsidRPr="003C6E32">
        <w:rPr>
          <w:rFonts w:ascii="Times New Roman" w:eastAsia="仿宋" w:hAnsi="仿宋"/>
          <w:sz w:val="24"/>
        </w:rPr>
        <w:t>这体现了量入为出原则</w:t>
      </w:r>
      <w:r w:rsidRPr="003C6E32">
        <w:rPr>
          <w:rFonts w:ascii="Times New Roman" w:eastAsia="宋体" w:hAnsi="宋体"/>
          <w:sz w:val="24"/>
        </w:rPr>
        <w:t>,</w:t>
      </w:r>
      <w:r w:rsidRPr="003C6E32">
        <w:rPr>
          <w:rFonts w:ascii="Times New Roman" w:eastAsia="仿宋" w:hAnsi="仿宋"/>
          <w:sz w:val="24"/>
        </w:rPr>
        <w:t>即建立了新的国家预算体系</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安史之乱遗留的问题是藩镇割据</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两税三分</w:t>
      </w:r>
      <w:r w:rsidRPr="003C6E32">
        <w:rPr>
          <w:rFonts w:ascii="Times New Roman" w:eastAsia="宋体" w:hAnsi="Times New Roman" w:cs="Times New Roman"/>
          <w:sz w:val="24"/>
        </w:rPr>
        <w:t>”</w:t>
      </w:r>
      <w:r w:rsidRPr="003C6E32">
        <w:rPr>
          <w:rFonts w:ascii="Times New Roman" w:eastAsia="仿宋" w:hAnsi="仿宋"/>
          <w:sz w:val="24"/>
        </w:rPr>
        <w:t>没有解决这个问题</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两税法增加了中央政府的财政收入</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该措施一定程度上削弱了地方权力</w:t>
      </w:r>
      <w:r w:rsidRPr="003C6E32">
        <w:rPr>
          <w:rFonts w:ascii="Times New Roman" w:eastAsia="宋体" w:hAnsi="宋体"/>
          <w:sz w:val="24"/>
        </w:rPr>
        <w:t>,</w:t>
      </w:r>
      <w:r w:rsidRPr="003C6E32">
        <w:rPr>
          <w:rFonts w:ascii="Times New Roman" w:eastAsia="仿宋" w:hAnsi="仿宋"/>
          <w:sz w:val="24"/>
        </w:rPr>
        <w:t>地方积极性下降</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872995" w:rsidRPr="003C6E32" w:rsidRDefault="00872995" w:rsidP="0087299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仿宋" w:hAnsi="仿宋"/>
          <w:sz w:val="24"/>
        </w:rPr>
        <w:t>主张拆毁寺观</w:t>
      </w:r>
      <w:r w:rsidRPr="003C6E32">
        <w:rPr>
          <w:rFonts w:ascii="Times New Roman" w:eastAsia="宋体" w:hAnsi="宋体"/>
          <w:sz w:val="24"/>
        </w:rPr>
        <w:t>,</w:t>
      </w:r>
      <w:r w:rsidRPr="003C6E32">
        <w:rPr>
          <w:rFonts w:ascii="Times New Roman" w:eastAsia="仿宋" w:hAnsi="仿宋"/>
          <w:sz w:val="24"/>
        </w:rPr>
        <w:t>僧道还俗</w:t>
      </w:r>
      <w:r w:rsidRPr="003C6E32">
        <w:rPr>
          <w:rFonts w:ascii="Times New Roman" w:eastAsia="宋体" w:hAnsi="宋体"/>
          <w:sz w:val="24"/>
        </w:rPr>
        <w:t>,</w:t>
      </w:r>
      <w:r w:rsidRPr="003C6E32">
        <w:rPr>
          <w:rFonts w:ascii="Times New Roman" w:eastAsia="仿宋" w:hAnsi="仿宋"/>
          <w:sz w:val="24"/>
        </w:rPr>
        <w:t>烧毁佛道典籍</w:t>
      </w:r>
      <w:r w:rsidRPr="003C6E32">
        <w:rPr>
          <w:rFonts w:ascii="Times New Roman" w:eastAsia="宋体" w:hAnsi="宋体"/>
          <w:sz w:val="24"/>
        </w:rPr>
        <w:t>,</w:t>
      </w:r>
      <w:r w:rsidRPr="003C6E32">
        <w:rPr>
          <w:rFonts w:ascii="Times New Roman" w:eastAsia="仿宋" w:hAnsi="仿宋"/>
          <w:sz w:val="24"/>
        </w:rPr>
        <w:t>勿使传习</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可知唐代儒学受到佛道的挑战</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唐代佛道的发展是由于统治者的重视</w:t>
      </w:r>
      <w:r w:rsidRPr="003C6E32">
        <w:rPr>
          <w:rFonts w:ascii="Times New Roman" w:eastAsia="宋体" w:hAnsi="宋体"/>
          <w:sz w:val="24"/>
        </w:rPr>
        <w:t>,</w:t>
      </w:r>
      <w:r w:rsidRPr="003C6E32">
        <w:rPr>
          <w:rFonts w:ascii="Times New Roman" w:eastAsia="仿宋" w:hAnsi="仿宋"/>
          <w:sz w:val="24"/>
        </w:rPr>
        <w:t>而且韩愈的主张无法体现统治者的意志</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唐代呈现出三教合一的趋势</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韩愈的个人主张无法使佛道思想走向衰落</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872995" w:rsidRPr="003C6E32" w:rsidRDefault="00872995" w:rsidP="0087299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D</w:t>
      </w:r>
    </w:p>
    <w:p w:rsidR="00872995" w:rsidRPr="003C6E32" w:rsidRDefault="00872995" w:rsidP="0087299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若有疾厄来求救者</w:t>
      </w:r>
      <w:r w:rsidRPr="003C6E32">
        <w:rPr>
          <w:rFonts w:ascii="Times New Roman" w:eastAsia="宋体" w:hAnsi="宋体"/>
          <w:sz w:val="24"/>
        </w:rPr>
        <w:t>,</w:t>
      </w:r>
      <w:r w:rsidRPr="003C6E32">
        <w:rPr>
          <w:rFonts w:ascii="Times New Roman" w:eastAsia="仿宋" w:hAnsi="仿宋"/>
          <w:sz w:val="24"/>
        </w:rPr>
        <w:t>不得问其贵贱贫富……亦不得瞻前顾后</w:t>
      </w:r>
      <w:r w:rsidRPr="003C6E32">
        <w:rPr>
          <w:rFonts w:ascii="Times New Roman" w:eastAsia="宋体" w:hAnsi="宋体"/>
          <w:sz w:val="24"/>
        </w:rPr>
        <w:t>,</w:t>
      </w:r>
      <w:r w:rsidRPr="003C6E32">
        <w:rPr>
          <w:rFonts w:ascii="Times New Roman" w:eastAsia="仿宋" w:hAnsi="仿宋"/>
          <w:sz w:val="24"/>
        </w:rPr>
        <w:t>自虑吉凶</w:t>
      </w:r>
      <w:r w:rsidRPr="003C6E32">
        <w:rPr>
          <w:rFonts w:ascii="Times New Roman" w:eastAsia="宋体" w:hAnsi="宋体"/>
          <w:sz w:val="24"/>
        </w:rPr>
        <w:t>,</w:t>
      </w:r>
      <w:r w:rsidRPr="003C6E32">
        <w:rPr>
          <w:rFonts w:ascii="Times New Roman" w:eastAsia="仿宋" w:hAnsi="仿宋"/>
          <w:sz w:val="24"/>
        </w:rPr>
        <w:t>护惜身命</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唐代孙思邈在《大医精诚》中倡导不论患者的贫富贵贱等个人身份、不计医者的个人得失等精神</w:t>
      </w:r>
      <w:r w:rsidRPr="003C6E32">
        <w:rPr>
          <w:rFonts w:ascii="Times New Roman" w:eastAsia="宋体" w:hAnsi="宋体"/>
          <w:sz w:val="24"/>
        </w:rPr>
        <w:t>,</w:t>
      </w:r>
      <w:r w:rsidRPr="003C6E32">
        <w:rPr>
          <w:rFonts w:ascii="Times New Roman" w:eastAsia="仿宋" w:hAnsi="仿宋"/>
          <w:sz w:val="24"/>
        </w:rPr>
        <w:t>反映了仁德之心是医生的重要品质</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题干只反映了中国古代医学重视道德品质</w:t>
      </w:r>
      <w:r w:rsidRPr="003C6E32">
        <w:rPr>
          <w:rFonts w:ascii="Times New Roman" w:eastAsia="宋体" w:hAnsi="宋体"/>
          <w:sz w:val="24"/>
        </w:rPr>
        <w:t>,</w:t>
      </w:r>
      <w:r w:rsidRPr="003C6E32">
        <w:rPr>
          <w:rFonts w:ascii="Times New Roman" w:eastAsia="仿宋" w:hAnsi="仿宋"/>
          <w:sz w:val="24"/>
        </w:rPr>
        <w:t>没有反映医学的技术水平</w:t>
      </w:r>
      <w:r w:rsidRPr="003C6E32">
        <w:rPr>
          <w:rFonts w:ascii="Times New Roman" w:eastAsia="宋体" w:hAnsi="宋体"/>
          <w:sz w:val="24"/>
        </w:rPr>
        <w:t>,</w:t>
      </w:r>
      <w:r w:rsidRPr="003C6E32">
        <w:rPr>
          <w:rFonts w:ascii="Times New Roman" w:eastAsia="仿宋" w:hAnsi="仿宋"/>
          <w:sz w:val="24"/>
        </w:rPr>
        <w:t>不能说明中国古代医学轻技术</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理学形成于宋代</w:t>
      </w:r>
      <w:r w:rsidRPr="003C6E32">
        <w:rPr>
          <w:rFonts w:ascii="Times New Roman" w:eastAsia="宋体" w:hAnsi="宋体"/>
          <w:sz w:val="24"/>
        </w:rPr>
        <w:t>,</w:t>
      </w:r>
      <w:r w:rsidRPr="003C6E32">
        <w:rPr>
          <w:rFonts w:ascii="Times New Roman" w:eastAsia="仿宋" w:hAnsi="仿宋"/>
          <w:sz w:val="24"/>
        </w:rPr>
        <w:t>理学精神不会影响唐朝医生的实践</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题干反映的是医生要对患者一视同仁</w:t>
      </w:r>
      <w:r w:rsidRPr="003C6E32">
        <w:rPr>
          <w:rFonts w:ascii="Times New Roman" w:eastAsia="宋体" w:hAnsi="宋体"/>
          <w:sz w:val="24"/>
        </w:rPr>
        <w:t>,</w:t>
      </w:r>
      <w:r w:rsidRPr="003C6E32">
        <w:rPr>
          <w:rFonts w:ascii="Times New Roman" w:eastAsia="仿宋" w:hAnsi="仿宋"/>
          <w:sz w:val="24"/>
        </w:rPr>
        <w:t>而不是平等的思想是从医的重要资格</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872995" w:rsidRPr="003C6E32" w:rsidRDefault="00872995" w:rsidP="0087299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魏晋时期</w:t>
      </w:r>
      <w:r w:rsidRPr="003C6E32">
        <w:rPr>
          <w:rFonts w:ascii="Times New Roman" w:eastAsia="宋体" w:hAnsi="宋体"/>
          <w:sz w:val="24"/>
        </w:rPr>
        <w:t>,</w:t>
      </w:r>
      <w:r w:rsidRPr="003C6E32">
        <w:rPr>
          <w:rFonts w:ascii="Times New Roman" w:eastAsia="仿宋" w:hAnsi="仿宋"/>
          <w:sz w:val="24"/>
        </w:rPr>
        <w:t>社会动荡</w:t>
      </w:r>
      <w:r w:rsidRPr="003C6E32">
        <w:rPr>
          <w:rFonts w:ascii="Times New Roman" w:eastAsia="宋体" w:hAnsi="宋体"/>
          <w:sz w:val="24"/>
        </w:rPr>
        <w:t>,</w:t>
      </w:r>
      <w:r w:rsidRPr="003C6E32">
        <w:rPr>
          <w:rFonts w:ascii="Times New Roman" w:eastAsia="仿宋" w:hAnsi="仿宋"/>
          <w:sz w:val="24"/>
        </w:rPr>
        <w:t>民族矛盾尖锐</w:t>
      </w:r>
      <w:r w:rsidRPr="003C6E32">
        <w:rPr>
          <w:rFonts w:ascii="Times New Roman" w:eastAsia="宋体" w:hAnsi="宋体"/>
          <w:sz w:val="24"/>
        </w:rPr>
        <w:t>,</w:t>
      </w:r>
      <w:r w:rsidRPr="003C6E32">
        <w:rPr>
          <w:rFonts w:ascii="Times New Roman" w:eastAsia="仿宋" w:hAnsi="仿宋"/>
          <w:sz w:val="24"/>
        </w:rPr>
        <w:t>人民生活困苦不堪</w:t>
      </w:r>
      <w:r w:rsidRPr="003C6E32">
        <w:rPr>
          <w:rFonts w:ascii="Times New Roman" w:eastAsia="宋体" w:hAnsi="宋体"/>
          <w:sz w:val="24"/>
        </w:rPr>
        <w:t>,</w:t>
      </w:r>
      <w:r w:rsidRPr="003C6E32">
        <w:rPr>
          <w:rFonts w:ascii="Times New Roman" w:eastAsia="仿宋" w:hAnsi="仿宋"/>
          <w:sz w:val="24"/>
        </w:rPr>
        <w:t>反映到文学艺术上主要以悲情的基调为主</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材料未体现创作主体的转变</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佛教思想适应了当时动乱的社会环境的需要</w:t>
      </w:r>
      <w:r w:rsidRPr="003C6E32">
        <w:rPr>
          <w:rFonts w:ascii="Times New Roman" w:eastAsia="宋体" w:hAnsi="宋体"/>
          <w:sz w:val="24"/>
        </w:rPr>
        <w:t>,</w:t>
      </w:r>
      <w:r w:rsidRPr="003C6E32">
        <w:rPr>
          <w:rFonts w:ascii="Times New Roman" w:eastAsia="仿宋" w:hAnsi="仿宋"/>
          <w:sz w:val="24"/>
        </w:rPr>
        <w:t>并非魏晋时期思想文化特征的主要原因</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魏晋时期</w:t>
      </w:r>
      <w:r w:rsidRPr="003C6E32">
        <w:rPr>
          <w:rFonts w:ascii="Times New Roman" w:eastAsia="宋体" w:hAnsi="宋体"/>
          <w:sz w:val="24"/>
        </w:rPr>
        <w:t>,</w:t>
      </w:r>
      <w:r w:rsidRPr="003C6E32">
        <w:rPr>
          <w:rFonts w:ascii="Times New Roman" w:eastAsia="仿宋" w:hAnsi="仿宋"/>
          <w:sz w:val="24"/>
        </w:rPr>
        <w:t>儒学受到冲击</w:t>
      </w:r>
      <w:r w:rsidRPr="003C6E32">
        <w:rPr>
          <w:rFonts w:ascii="Times New Roman" w:eastAsia="宋体" w:hAnsi="宋体"/>
          <w:sz w:val="24"/>
        </w:rPr>
        <w:t>,</w:t>
      </w:r>
      <w:r w:rsidRPr="003C6E32">
        <w:rPr>
          <w:rFonts w:ascii="Times New Roman" w:eastAsia="仿宋" w:hAnsi="仿宋"/>
          <w:sz w:val="24"/>
        </w:rPr>
        <w:t>但仍占据主导地位</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872995" w:rsidRPr="003C6E32" w:rsidRDefault="00872995" w:rsidP="0087299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仿宋" w:hAnsi="仿宋"/>
          <w:sz w:val="24"/>
        </w:rPr>
        <w:t>盛唐</w:t>
      </w:r>
      <w:r w:rsidRPr="003C6E32">
        <w:rPr>
          <w:rFonts w:ascii="Times New Roman" w:eastAsia="宋体" w:hAnsi="Times New Roman" w:cs="Times New Roman"/>
          <w:sz w:val="24"/>
        </w:rPr>
        <w:t>”“</w:t>
      </w:r>
      <w:r w:rsidRPr="003C6E32">
        <w:rPr>
          <w:rFonts w:ascii="Times New Roman" w:eastAsia="仿宋" w:hAnsi="仿宋"/>
          <w:sz w:val="24"/>
        </w:rPr>
        <w:t>丰富的意象</w:t>
      </w:r>
      <w:r w:rsidRPr="003C6E32">
        <w:rPr>
          <w:rFonts w:ascii="Times New Roman" w:eastAsia="宋体" w:hAnsi="Times New Roman" w:cs="Times New Roman"/>
          <w:sz w:val="24"/>
        </w:rPr>
        <w:t>”</w:t>
      </w:r>
      <w:r w:rsidRPr="003C6E32">
        <w:rPr>
          <w:rFonts w:ascii="Times New Roman" w:eastAsia="仿宋" w:hAnsi="仿宋"/>
          <w:sz w:val="24"/>
        </w:rPr>
        <w:t>并结合所学唐诗的知识可知</w:t>
      </w:r>
      <w:r w:rsidRPr="003C6E32">
        <w:rPr>
          <w:rFonts w:ascii="Times New Roman" w:eastAsia="宋体" w:hAnsi="宋体"/>
          <w:sz w:val="24"/>
        </w:rPr>
        <w:t>,</w:t>
      </w:r>
      <w:r w:rsidRPr="003C6E32">
        <w:rPr>
          <w:rFonts w:ascii="Times New Roman" w:eastAsia="仿宋" w:hAnsi="仿宋"/>
          <w:sz w:val="24"/>
        </w:rPr>
        <w:t>边塞诗多是昂扬奋发的格调</w:t>
      </w:r>
      <w:r w:rsidRPr="003C6E32">
        <w:rPr>
          <w:rFonts w:ascii="Times New Roman" w:eastAsia="宋体" w:hAnsi="宋体"/>
          <w:sz w:val="24"/>
        </w:rPr>
        <w:t>,</w:t>
      </w:r>
      <w:r w:rsidRPr="003C6E32">
        <w:rPr>
          <w:rFonts w:ascii="Times New Roman" w:eastAsia="仿宋" w:hAnsi="仿宋"/>
          <w:sz w:val="24"/>
        </w:rPr>
        <w:t>艺术性最强</w:t>
      </w:r>
      <w:r w:rsidRPr="003C6E32">
        <w:rPr>
          <w:rFonts w:ascii="Times New Roman" w:eastAsia="宋体" w:hAnsi="宋体"/>
          <w:sz w:val="24"/>
        </w:rPr>
        <w:t>,</w:t>
      </w:r>
      <w:r w:rsidRPr="003C6E32">
        <w:rPr>
          <w:rFonts w:ascii="Times New Roman" w:eastAsia="仿宋" w:hAnsi="仿宋"/>
          <w:sz w:val="24"/>
        </w:rPr>
        <w:t>反映了当时豪迈昂扬的社会风尚</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盛唐时期尚未出现藩镇割据的局面</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边塞诗是以边疆地区汉族军民生活和自然风光为题材的诗</w:t>
      </w:r>
      <w:r w:rsidRPr="003C6E32">
        <w:rPr>
          <w:rFonts w:ascii="Times New Roman" w:eastAsia="宋体" w:hAnsi="宋体"/>
          <w:sz w:val="24"/>
        </w:rPr>
        <w:t>,</w:t>
      </w:r>
      <w:r w:rsidRPr="003C6E32">
        <w:rPr>
          <w:rFonts w:ascii="Times New Roman" w:eastAsia="仿宋" w:hAnsi="仿宋"/>
          <w:sz w:val="24"/>
        </w:rPr>
        <w:t>并未体现中外文化交流频繁</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开放包容的文化政策主要针对的是外来文化</w:t>
      </w:r>
      <w:r w:rsidRPr="003C6E32">
        <w:rPr>
          <w:rFonts w:ascii="Times New Roman" w:eastAsia="宋体" w:hAnsi="宋体"/>
          <w:sz w:val="24"/>
        </w:rPr>
        <w:t>,</w:t>
      </w:r>
      <w:r w:rsidRPr="003C6E32">
        <w:rPr>
          <w:rFonts w:ascii="Times New Roman" w:eastAsia="仿宋" w:hAnsi="仿宋"/>
          <w:sz w:val="24"/>
        </w:rPr>
        <w:t>不符合题意</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872995" w:rsidRPr="003C6E32" w:rsidRDefault="00872995" w:rsidP="0087299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东汉改进了造纸术</w:t>
      </w:r>
      <w:r w:rsidRPr="003C6E32">
        <w:rPr>
          <w:rFonts w:ascii="Times New Roman" w:eastAsia="宋体" w:hAnsi="宋体"/>
          <w:sz w:val="24"/>
        </w:rPr>
        <w:t>,</w:t>
      </w:r>
      <w:r w:rsidRPr="003C6E32">
        <w:rPr>
          <w:rFonts w:ascii="Times New Roman" w:eastAsia="仿宋" w:hAnsi="仿宋"/>
          <w:sz w:val="24"/>
        </w:rPr>
        <w:t>洁白平滑而又柔软的纸张上可以随意点抹构洒</w:t>
      </w:r>
      <w:r w:rsidRPr="003C6E32">
        <w:rPr>
          <w:rFonts w:ascii="Times New Roman" w:eastAsia="宋体" w:hAnsi="宋体"/>
          <w:sz w:val="24"/>
        </w:rPr>
        <w:t>,</w:t>
      </w:r>
      <w:r w:rsidRPr="003C6E32">
        <w:rPr>
          <w:rFonts w:ascii="Times New Roman" w:eastAsia="仿宋" w:hAnsi="仿宋"/>
          <w:sz w:val="24"/>
        </w:rPr>
        <w:t>推动书法书体的发展</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魏晋以前是书法发展的自发阶段</w:t>
      </w:r>
      <w:r w:rsidRPr="003C6E32">
        <w:rPr>
          <w:rFonts w:ascii="Times New Roman" w:eastAsia="宋体" w:hAnsi="宋体"/>
          <w:sz w:val="24"/>
        </w:rPr>
        <w:t>,</w:t>
      </w:r>
      <w:r w:rsidRPr="003C6E32">
        <w:rPr>
          <w:rFonts w:ascii="Times New Roman" w:eastAsia="仿宋" w:hAnsi="仿宋"/>
          <w:sz w:val="24"/>
        </w:rPr>
        <w:t>魏晋开始进入自觉阶段</w:t>
      </w:r>
      <w:r w:rsidRPr="003C6E32">
        <w:rPr>
          <w:rFonts w:ascii="Times New Roman" w:eastAsia="宋体" w:hAnsi="宋体"/>
          <w:sz w:val="24"/>
        </w:rPr>
        <w:t>,</w:t>
      </w:r>
      <w:r w:rsidRPr="003C6E32">
        <w:rPr>
          <w:rFonts w:ascii="Times New Roman" w:eastAsia="仿宋" w:hAnsi="仿宋"/>
          <w:sz w:val="24"/>
        </w:rPr>
        <w:t>是材料所述现象的结果而非原因</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材料中并未提及公文书写</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材料强调的是书法艺术</w:t>
      </w:r>
      <w:r w:rsidRPr="003C6E32">
        <w:rPr>
          <w:rFonts w:ascii="Times New Roman" w:eastAsia="宋体" w:hAnsi="宋体"/>
          <w:sz w:val="24"/>
        </w:rPr>
        <w:t>,</w:t>
      </w:r>
      <w:r w:rsidRPr="003C6E32">
        <w:rPr>
          <w:rFonts w:ascii="Times New Roman" w:eastAsia="仿宋" w:hAnsi="仿宋"/>
          <w:sz w:val="24"/>
        </w:rPr>
        <w:t>并未提及儒学的发展</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872995" w:rsidRPr="003C6E32" w:rsidRDefault="00872995" w:rsidP="0087299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题干提及绘画要具有气韵</w:t>
      </w:r>
      <w:r w:rsidRPr="003C6E32">
        <w:rPr>
          <w:rFonts w:ascii="Times New Roman" w:eastAsia="宋体" w:hAnsi="宋体"/>
          <w:sz w:val="24"/>
        </w:rPr>
        <w:t>,</w:t>
      </w:r>
      <w:r w:rsidRPr="003C6E32">
        <w:rPr>
          <w:rFonts w:ascii="Times New Roman" w:eastAsia="仿宋" w:hAnsi="仿宋"/>
          <w:sz w:val="24"/>
        </w:rPr>
        <w:t>即意境神韵</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题干提及的是画人物要超越形似</w:t>
      </w:r>
      <w:r w:rsidRPr="003C6E32">
        <w:rPr>
          <w:rFonts w:ascii="Times New Roman" w:eastAsia="宋体" w:hAnsi="宋体"/>
          <w:sz w:val="24"/>
        </w:rPr>
        <w:t>,</w:t>
      </w:r>
      <w:r w:rsidRPr="003C6E32">
        <w:rPr>
          <w:rFonts w:ascii="Times New Roman" w:eastAsia="仿宋" w:hAnsi="仿宋"/>
          <w:sz w:val="24"/>
        </w:rPr>
        <w:t>而要求神韵</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题干提及画人物不只是注重色彩</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题干未提及布局构图</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872995" w:rsidRPr="003C6E32" w:rsidRDefault="00872995" w:rsidP="0087299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阿倍仲麻吕在中国的经历体现了当时唐朝开放自信的胸襟</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材料没有涉及科举制的参考资格</w:t>
      </w:r>
      <w:r w:rsidRPr="003C6E32">
        <w:rPr>
          <w:rFonts w:ascii="Times New Roman" w:eastAsia="宋体" w:hAnsi="宋体"/>
          <w:sz w:val="24"/>
        </w:rPr>
        <w:t>,A</w:t>
      </w:r>
      <w:r w:rsidRPr="003C6E32">
        <w:rPr>
          <w:rFonts w:ascii="Times New Roman" w:eastAsia="仿宋" w:hAnsi="仿宋"/>
          <w:sz w:val="24"/>
        </w:rPr>
        <w:t>项排除</w:t>
      </w:r>
      <w:r w:rsidRPr="003C6E32">
        <w:rPr>
          <w:rFonts w:ascii="Times New Roman" w:eastAsia="宋体" w:hAnsi="宋体"/>
          <w:sz w:val="24"/>
        </w:rPr>
        <w:t>;</w:t>
      </w:r>
      <w:r w:rsidRPr="003C6E32">
        <w:rPr>
          <w:rFonts w:ascii="Times New Roman" w:eastAsia="仿宋" w:hAnsi="仿宋"/>
          <w:sz w:val="24"/>
        </w:rPr>
        <w:t>材料未涉及日本的考试制度</w:t>
      </w:r>
      <w:r w:rsidRPr="003C6E32">
        <w:rPr>
          <w:rFonts w:ascii="Times New Roman" w:eastAsia="宋体" w:hAnsi="宋体"/>
          <w:sz w:val="24"/>
        </w:rPr>
        <w:t>,B</w:t>
      </w:r>
      <w:r w:rsidRPr="003C6E32">
        <w:rPr>
          <w:rFonts w:ascii="Times New Roman" w:eastAsia="仿宋" w:hAnsi="仿宋"/>
          <w:sz w:val="24"/>
        </w:rPr>
        <w:t>项排除</w:t>
      </w:r>
      <w:r w:rsidRPr="003C6E32">
        <w:rPr>
          <w:rFonts w:ascii="Times New Roman" w:eastAsia="宋体" w:hAnsi="宋体"/>
          <w:sz w:val="24"/>
        </w:rPr>
        <w:t>;</w:t>
      </w:r>
      <w:r w:rsidRPr="003C6E32">
        <w:rPr>
          <w:rFonts w:ascii="Times New Roman" w:eastAsia="仿宋" w:hAnsi="仿宋"/>
          <w:sz w:val="24"/>
        </w:rPr>
        <w:t>材料未体现中国对世界各国文化的吸收</w:t>
      </w:r>
      <w:r w:rsidRPr="003C6E32">
        <w:rPr>
          <w:rFonts w:ascii="Times New Roman" w:eastAsia="宋体" w:hAnsi="宋体"/>
          <w:sz w:val="24"/>
        </w:rPr>
        <w:t>,D</w:t>
      </w:r>
      <w:r w:rsidRPr="003C6E32">
        <w:rPr>
          <w:rFonts w:ascii="Times New Roman" w:eastAsia="仿宋" w:hAnsi="仿宋"/>
          <w:sz w:val="24"/>
        </w:rPr>
        <w:t>项排除。</w:t>
      </w:r>
    </w:p>
    <w:p w:rsidR="00872995" w:rsidRPr="003C6E32" w:rsidRDefault="00872995" w:rsidP="0087299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背景</w:t>
      </w:r>
      <w:r w:rsidRPr="003C6E32">
        <w:rPr>
          <w:rFonts w:ascii="Times New Roman" w:eastAsia="宋体" w:hAnsi="宋体"/>
          <w:sz w:val="24"/>
        </w:rPr>
        <w:t>:</w:t>
      </w:r>
      <w:r w:rsidRPr="003C6E32">
        <w:rPr>
          <w:rFonts w:ascii="Times New Roman" w:eastAsia="宋体" w:hAnsi="宋体"/>
          <w:sz w:val="24"/>
        </w:rPr>
        <w:t>安史之乱后</w:t>
      </w:r>
      <w:r w:rsidRPr="003C6E32">
        <w:rPr>
          <w:rFonts w:ascii="Times New Roman" w:eastAsia="宋体" w:hAnsi="宋体"/>
          <w:sz w:val="24"/>
        </w:rPr>
        <w:t>,</w:t>
      </w:r>
      <w:r w:rsidRPr="003C6E32">
        <w:rPr>
          <w:rFonts w:ascii="Times New Roman" w:eastAsia="宋体" w:hAnsi="宋体"/>
          <w:sz w:val="24"/>
        </w:rPr>
        <w:t>社会危机加重</w:t>
      </w:r>
      <w:r w:rsidRPr="003C6E32">
        <w:rPr>
          <w:rFonts w:ascii="Times New Roman" w:eastAsia="宋体" w:hAnsi="宋体"/>
          <w:sz w:val="24"/>
        </w:rPr>
        <w:t>;</w:t>
      </w:r>
      <w:r w:rsidRPr="003C6E32">
        <w:rPr>
          <w:rFonts w:ascii="Times New Roman" w:eastAsia="宋体" w:hAnsi="宋体"/>
          <w:sz w:val="24"/>
        </w:rPr>
        <w:t>三教呈现合一趋势</w:t>
      </w:r>
      <w:r w:rsidRPr="003C6E32">
        <w:rPr>
          <w:rFonts w:ascii="Times New Roman" w:eastAsia="宋体" w:hAnsi="宋体"/>
          <w:sz w:val="24"/>
        </w:rPr>
        <w:t>;</w:t>
      </w:r>
      <w:r w:rsidRPr="003C6E32">
        <w:rPr>
          <w:rFonts w:ascii="Times New Roman" w:eastAsia="宋体" w:hAnsi="宋体"/>
          <w:sz w:val="24"/>
        </w:rPr>
        <w:t>骈文的流行</w:t>
      </w:r>
      <w:r w:rsidRPr="003C6E32">
        <w:rPr>
          <w:rFonts w:ascii="Times New Roman" w:eastAsia="宋体" w:hAnsi="宋体"/>
          <w:sz w:val="24"/>
        </w:rPr>
        <w:t>;</w:t>
      </w:r>
      <w:r w:rsidRPr="003C6E32">
        <w:rPr>
          <w:rFonts w:ascii="Times New Roman" w:eastAsia="宋体" w:hAnsi="宋体"/>
          <w:sz w:val="24"/>
        </w:rPr>
        <w:t>唐朝经济发展和阶级关系的变动。目的</w:t>
      </w:r>
      <w:r w:rsidRPr="003C6E32">
        <w:rPr>
          <w:rFonts w:ascii="Times New Roman" w:eastAsia="宋体" w:hAnsi="宋体"/>
          <w:sz w:val="24"/>
        </w:rPr>
        <w:t>:</w:t>
      </w:r>
      <w:r w:rsidRPr="003C6E32">
        <w:rPr>
          <w:rFonts w:ascii="Times New Roman" w:eastAsia="宋体" w:hAnsi="宋体"/>
          <w:sz w:val="24"/>
        </w:rPr>
        <w:t>复兴儒学</w:t>
      </w:r>
      <w:r w:rsidRPr="003C6E32">
        <w:rPr>
          <w:rFonts w:ascii="Times New Roman" w:eastAsia="宋体" w:hAnsi="宋体"/>
          <w:sz w:val="24"/>
        </w:rPr>
        <w:t>;</w:t>
      </w:r>
      <w:r w:rsidRPr="003C6E32">
        <w:rPr>
          <w:rFonts w:ascii="Times New Roman" w:eastAsia="宋体" w:hAnsi="宋体"/>
          <w:sz w:val="24"/>
        </w:rPr>
        <w:t>为政治改革服务。</w:t>
      </w:r>
    </w:p>
    <w:p w:rsidR="00872995" w:rsidRPr="003C6E32" w:rsidRDefault="00872995" w:rsidP="0087299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同</w:t>
      </w:r>
      <w:r w:rsidRPr="003C6E32">
        <w:rPr>
          <w:rFonts w:ascii="Times New Roman" w:eastAsia="宋体" w:hAnsi="宋体"/>
          <w:sz w:val="24"/>
        </w:rPr>
        <w:t>:</w:t>
      </w:r>
      <w:r w:rsidRPr="003C6E32">
        <w:rPr>
          <w:rFonts w:ascii="Times New Roman" w:eastAsia="宋体" w:hAnsi="宋体"/>
          <w:sz w:val="24"/>
        </w:rPr>
        <w:t>将明道放在首位</w:t>
      </w:r>
      <w:r w:rsidRPr="003C6E32">
        <w:rPr>
          <w:rFonts w:ascii="Times New Roman" w:eastAsia="宋体" w:hAnsi="宋体"/>
          <w:sz w:val="24"/>
        </w:rPr>
        <w:t>;</w:t>
      </w:r>
      <w:r w:rsidRPr="003C6E32">
        <w:rPr>
          <w:rFonts w:ascii="Times New Roman" w:eastAsia="宋体" w:hAnsi="宋体"/>
          <w:sz w:val="24"/>
        </w:rPr>
        <w:t>提倡古文。异</w:t>
      </w:r>
      <w:r w:rsidRPr="003C6E32">
        <w:rPr>
          <w:rFonts w:ascii="Times New Roman" w:eastAsia="宋体" w:hAnsi="宋体"/>
          <w:sz w:val="24"/>
        </w:rPr>
        <w:t>:</w:t>
      </w:r>
      <w:r w:rsidRPr="003C6E32">
        <w:rPr>
          <w:rFonts w:ascii="宋体" w:eastAsia="宋体" w:hAnsi="宋体" w:cs="宋体" w:hint="eastAsia"/>
          <w:sz w:val="24"/>
        </w:rPr>
        <w:t>①</w:t>
      </w:r>
      <w:r w:rsidRPr="003C6E32">
        <w:rPr>
          <w:rFonts w:ascii="Times New Roman" w:eastAsia="宋体" w:hAnsi="宋体"/>
          <w:sz w:val="24"/>
        </w:rPr>
        <w:t>对道的理解不同</w:t>
      </w:r>
      <w:r w:rsidRPr="003C6E32">
        <w:rPr>
          <w:rFonts w:ascii="Times New Roman" w:eastAsia="宋体" w:hAnsi="宋体"/>
          <w:sz w:val="24"/>
        </w:rPr>
        <w:t>,</w:t>
      </w:r>
      <w:r w:rsidRPr="003C6E32">
        <w:rPr>
          <w:rFonts w:ascii="Times New Roman" w:eastAsia="宋体" w:hAnsi="宋体"/>
          <w:sz w:val="24"/>
        </w:rPr>
        <w:t>柳宗元强调解决现实问题</w:t>
      </w:r>
      <w:r w:rsidRPr="003C6E32">
        <w:rPr>
          <w:rFonts w:ascii="Times New Roman" w:eastAsia="宋体" w:hAnsi="宋体"/>
          <w:sz w:val="24"/>
        </w:rPr>
        <w:t>;</w:t>
      </w:r>
      <w:r w:rsidRPr="003C6E32">
        <w:rPr>
          <w:rFonts w:ascii="Times New Roman" w:eastAsia="宋体" w:hAnsi="宋体"/>
          <w:sz w:val="24"/>
        </w:rPr>
        <w:t>韩愈强调正统的孔孟思想。</w:t>
      </w:r>
      <w:r w:rsidRPr="003C6E32">
        <w:rPr>
          <w:rFonts w:ascii="宋体" w:eastAsia="宋体" w:hAnsi="宋体" w:cs="宋体" w:hint="eastAsia"/>
          <w:sz w:val="24"/>
        </w:rPr>
        <w:t>②</w:t>
      </w:r>
      <w:r w:rsidRPr="003C6E32">
        <w:rPr>
          <w:rFonts w:ascii="Times New Roman" w:eastAsia="宋体" w:hAnsi="宋体"/>
          <w:sz w:val="24"/>
        </w:rPr>
        <w:t>对宗教态度不同</w:t>
      </w:r>
      <w:r w:rsidRPr="003C6E32">
        <w:rPr>
          <w:rFonts w:ascii="Times New Roman" w:eastAsia="宋体" w:hAnsi="宋体"/>
          <w:sz w:val="24"/>
        </w:rPr>
        <w:t>,</w:t>
      </w:r>
      <w:r w:rsidRPr="003C6E32">
        <w:rPr>
          <w:rFonts w:ascii="Times New Roman" w:eastAsia="宋体" w:hAnsi="宋体"/>
          <w:sz w:val="24"/>
        </w:rPr>
        <w:t>柳宗元主张借助佛教和道教</w:t>
      </w:r>
      <w:r w:rsidRPr="003C6E32">
        <w:rPr>
          <w:rFonts w:ascii="Times New Roman" w:eastAsia="宋体" w:hAnsi="宋体"/>
          <w:sz w:val="24"/>
        </w:rPr>
        <w:t>;</w:t>
      </w:r>
      <w:r w:rsidRPr="003C6E32">
        <w:rPr>
          <w:rFonts w:ascii="Times New Roman" w:eastAsia="宋体" w:hAnsi="宋体"/>
          <w:sz w:val="24"/>
        </w:rPr>
        <w:t>韩愈主张摆脱佛教和道教的影响。</w:t>
      </w:r>
      <w:r w:rsidRPr="003C6E32">
        <w:rPr>
          <w:rFonts w:ascii="宋体" w:eastAsia="宋体" w:hAnsi="宋体" w:cs="宋体" w:hint="eastAsia"/>
          <w:sz w:val="24"/>
        </w:rPr>
        <w:t>③</w:t>
      </w:r>
      <w:r w:rsidRPr="003C6E32">
        <w:rPr>
          <w:rFonts w:ascii="Times New Roman" w:eastAsia="宋体" w:hAnsi="宋体"/>
          <w:sz w:val="24"/>
        </w:rPr>
        <w:t>文体不同</w:t>
      </w:r>
      <w:r w:rsidRPr="003C6E32">
        <w:rPr>
          <w:rFonts w:ascii="Times New Roman" w:eastAsia="宋体" w:hAnsi="宋体"/>
          <w:sz w:val="24"/>
        </w:rPr>
        <w:t>,</w:t>
      </w:r>
      <w:r w:rsidRPr="003C6E32">
        <w:rPr>
          <w:rFonts w:ascii="Times New Roman" w:eastAsia="宋体" w:hAnsi="宋体"/>
          <w:sz w:val="24"/>
        </w:rPr>
        <w:t>柳宗元强调运用新体古文</w:t>
      </w:r>
      <w:r w:rsidRPr="003C6E32">
        <w:rPr>
          <w:rFonts w:ascii="Times New Roman" w:eastAsia="宋体" w:hAnsi="宋体"/>
          <w:sz w:val="24"/>
        </w:rPr>
        <w:t>;</w:t>
      </w:r>
      <w:r w:rsidRPr="003C6E32">
        <w:rPr>
          <w:rFonts w:ascii="Times New Roman" w:eastAsia="宋体" w:hAnsi="宋体"/>
          <w:sz w:val="24"/>
        </w:rPr>
        <w:t>韩愈主张用古体散文体。</w:t>
      </w:r>
    </w:p>
    <w:p w:rsidR="00872995" w:rsidRPr="003C6E32" w:rsidRDefault="00872995" w:rsidP="0087299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由重门第到重才学。</w:t>
      </w:r>
    </w:p>
    <w:p w:rsidR="00872995" w:rsidRPr="003C6E32" w:rsidRDefault="00872995" w:rsidP="0087299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观点</w:t>
      </w:r>
      <w:r w:rsidRPr="003C6E32">
        <w:rPr>
          <w:rFonts w:ascii="Times New Roman" w:eastAsia="宋体" w:hAnsi="宋体"/>
          <w:sz w:val="24"/>
        </w:rPr>
        <w:t>:</w:t>
      </w:r>
      <w:r w:rsidRPr="003C6E32">
        <w:rPr>
          <w:rFonts w:ascii="Times New Roman" w:eastAsia="宋体" w:hAnsi="宋体"/>
          <w:sz w:val="24"/>
        </w:rPr>
        <w:t>制度创新促进社会进步。</w:t>
      </w:r>
    </w:p>
    <w:p w:rsidR="00872995" w:rsidRPr="003C6E32" w:rsidRDefault="00872995" w:rsidP="0087299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论述</w:t>
      </w:r>
      <w:r w:rsidRPr="003C6E32">
        <w:rPr>
          <w:rFonts w:ascii="Times New Roman" w:eastAsia="宋体" w:hAnsi="宋体"/>
          <w:sz w:val="24"/>
        </w:rPr>
        <w:t>:</w:t>
      </w:r>
      <w:r w:rsidRPr="003C6E32">
        <w:rPr>
          <w:rFonts w:ascii="Times New Roman" w:eastAsia="宋体" w:hAnsi="宋体"/>
          <w:sz w:val="24"/>
        </w:rPr>
        <w:t>隋朝创立了科举制</w:t>
      </w:r>
      <w:r w:rsidRPr="003C6E32">
        <w:rPr>
          <w:rFonts w:ascii="Times New Roman" w:eastAsia="宋体" w:hAnsi="宋体"/>
          <w:sz w:val="24"/>
        </w:rPr>
        <w:t>,</w:t>
      </w:r>
      <w:r w:rsidRPr="003C6E32">
        <w:rPr>
          <w:rFonts w:ascii="Times New Roman" w:eastAsia="宋体" w:hAnsi="宋体"/>
          <w:sz w:val="24"/>
        </w:rPr>
        <w:t>唐朝对科举制加以完善</w:t>
      </w:r>
      <w:r w:rsidRPr="003C6E32">
        <w:rPr>
          <w:rFonts w:ascii="Times New Roman" w:eastAsia="宋体" w:hAnsi="宋体"/>
          <w:sz w:val="24"/>
        </w:rPr>
        <w:t>,</w:t>
      </w:r>
      <w:r w:rsidRPr="003C6E32">
        <w:rPr>
          <w:rFonts w:ascii="Times New Roman" w:eastAsia="宋体" w:hAnsi="宋体"/>
          <w:sz w:val="24"/>
        </w:rPr>
        <w:t>使有才学的人能够参与政治</w:t>
      </w:r>
      <w:r w:rsidRPr="003C6E32">
        <w:rPr>
          <w:rFonts w:ascii="Times New Roman" w:eastAsia="宋体" w:hAnsi="宋体"/>
          <w:sz w:val="24"/>
        </w:rPr>
        <w:t>,</w:t>
      </w:r>
      <w:r w:rsidRPr="003C6E32">
        <w:rPr>
          <w:rFonts w:ascii="Times New Roman" w:eastAsia="宋体" w:hAnsi="宋体"/>
          <w:sz w:val="24"/>
        </w:rPr>
        <w:t>并推动了教育的发展和社会的进步。秦朝吸取分封制的历史教训</w:t>
      </w:r>
      <w:r w:rsidRPr="003C6E32">
        <w:rPr>
          <w:rFonts w:ascii="Times New Roman" w:eastAsia="宋体" w:hAnsi="宋体"/>
          <w:sz w:val="24"/>
        </w:rPr>
        <w:t>,</w:t>
      </w:r>
      <w:r w:rsidRPr="003C6E32">
        <w:rPr>
          <w:rFonts w:ascii="Times New Roman" w:eastAsia="宋体" w:hAnsi="宋体"/>
          <w:sz w:val="24"/>
        </w:rPr>
        <w:t>在全国推行郡县制</w:t>
      </w:r>
      <w:r w:rsidRPr="003C6E32">
        <w:rPr>
          <w:rFonts w:ascii="Times New Roman" w:eastAsia="宋体" w:hAnsi="宋体"/>
          <w:sz w:val="24"/>
        </w:rPr>
        <w:t>,</w:t>
      </w:r>
      <w:r w:rsidRPr="003C6E32">
        <w:rPr>
          <w:rFonts w:ascii="Times New Roman" w:eastAsia="宋体" w:hAnsi="宋体"/>
          <w:sz w:val="24"/>
        </w:rPr>
        <w:t>加强了中央对地方的行政管辖。</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5CC6" w:rsidRDefault="00365CC6">
      <w:r>
        <w:separator/>
      </w:r>
    </w:p>
  </w:endnote>
  <w:endnote w:type="continuationSeparator" w:id="1">
    <w:p w:rsidR="00365CC6" w:rsidRDefault="00365C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5CC6" w:rsidRDefault="00365CC6">
      <w:r>
        <w:separator/>
      </w:r>
    </w:p>
  </w:footnote>
  <w:footnote w:type="continuationSeparator" w:id="1">
    <w:p w:rsidR="00365CC6" w:rsidRDefault="00365C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87299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31F6"/>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5CC6"/>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31FAD"/>
    <w:rsid w:val="00841BED"/>
    <w:rsid w:val="00841F6B"/>
    <w:rsid w:val="008425E5"/>
    <w:rsid w:val="00850C6D"/>
    <w:rsid w:val="00851682"/>
    <w:rsid w:val="0085689D"/>
    <w:rsid w:val="00857ECB"/>
    <w:rsid w:val="0086009F"/>
    <w:rsid w:val="008709F1"/>
    <w:rsid w:val="0087234A"/>
    <w:rsid w:val="00872995"/>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21DE"/>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2180"/>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72995"/>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872995"/>
    <w:pPr>
      <w:outlineLvl w:val="4"/>
    </w:pPr>
  </w:style>
</w:styles>
</file>

<file path=word/webSettings.xml><?xml version="1.0" encoding="utf-8"?>
<w:webSettings xmlns:r="http://schemas.openxmlformats.org/officeDocument/2006/relationships" xmlns:w="http://schemas.openxmlformats.org/wordprocessingml/2006/main">
  <w:divs>
    <w:div w:id="7090360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D5AF3-8DBA-4DBA-9086-48779E126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851</Words>
  <Characters>4852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2021-02-27T07:32:00Z</dcterms:created>
  <dcterms:modified xsi:type="dcterms:W3CDTF">2022-04-26T06:17:00Z</dcterms:modified>
</cp:coreProperties>
</file>